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20"/>
        <w:gridCol w:w="8692"/>
      </w:tblGrid>
      <w:tr w:rsidR="75D8A2EC" w:rsidRPr="007538F8" w14:paraId="42AD60E4" w14:textId="77777777" w:rsidTr="00910FBD">
        <w:tc>
          <w:tcPr>
            <w:tcW w:w="2220" w:type="dxa"/>
            <w:vMerge w:val="restart"/>
            <w:vAlign w:val="center"/>
          </w:tcPr>
          <w:p w14:paraId="06B7769B" w14:textId="183EB9D9" w:rsidR="349E5B40" w:rsidRPr="007538F8" w:rsidRDefault="349E5B40" w:rsidP="0047460C">
            <w:pPr>
              <w:ind w:right="140" w:hanging="110"/>
              <w:rPr>
                <w:rFonts w:ascii="Open Sans" w:eastAsia="Calibri" w:hAnsi="Open Sans" w:cs="Open Sans"/>
                <w:color w:val="000000" w:themeColor="text1"/>
                <w:sz w:val="20"/>
                <w:szCs w:val="20"/>
              </w:rPr>
            </w:pPr>
            <w:r w:rsidRPr="007538F8">
              <w:rPr>
                <w:rFonts w:ascii="Open Sans" w:hAnsi="Open Sans" w:cs="Open Sans"/>
                <w:noProof/>
                <w:sz w:val="20"/>
                <w:szCs w:val="20"/>
              </w:rPr>
              <w:drawing>
                <wp:inline distT="0" distB="0" distL="0" distR="0" wp14:anchorId="49CB506E" wp14:editId="5F875E7C">
                  <wp:extent cx="1489165" cy="822960"/>
                  <wp:effectExtent l="0" t="0" r="0" b="0"/>
                  <wp:docPr id="510616935" name="Picture 51061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616935"/>
                          <pic:cNvPicPr/>
                        </pic:nvPicPr>
                        <pic:blipFill>
                          <a:blip r:embed="rId11">
                            <a:extLst>
                              <a:ext uri="{28A0092B-C50C-407E-A947-70E740481C1C}">
                                <a14:useLocalDpi xmlns:a14="http://schemas.microsoft.com/office/drawing/2010/main" val="0"/>
                              </a:ext>
                            </a:extLst>
                          </a:blip>
                          <a:stretch>
                            <a:fillRect/>
                          </a:stretch>
                        </pic:blipFill>
                        <pic:spPr>
                          <a:xfrm>
                            <a:off x="0" y="0"/>
                            <a:ext cx="1489165" cy="822960"/>
                          </a:xfrm>
                          <a:prstGeom prst="rect">
                            <a:avLst/>
                          </a:prstGeom>
                        </pic:spPr>
                      </pic:pic>
                    </a:graphicData>
                  </a:graphic>
                </wp:inline>
              </w:drawing>
            </w:r>
          </w:p>
        </w:tc>
        <w:tc>
          <w:tcPr>
            <w:tcW w:w="8692" w:type="dxa"/>
          </w:tcPr>
          <w:p w14:paraId="189B7283" w14:textId="559B99FB" w:rsidR="349E5B40" w:rsidRPr="007538F8" w:rsidRDefault="349E5B40" w:rsidP="01DA6DB8">
            <w:pPr>
              <w:jc w:val="center"/>
              <w:rPr>
                <w:rFonts w:ascii="Open Sans" w:eastAsiaTheme="minorEastAsia" w:hAnsi="Open Sans" w:cs="Open Sans"/>
                <w:b/>
                <w:bCs/>
              </w:rPr>
            </w:pPr>
            <w:r w:rsidRPr="007538F8">
              <w:rPr>
                <w:rFonts w:ascii="Open Sans" w:eastAsiaTheme="minorEastAsia" w:hAnsi="Open Sans" w:cs="Open Sans"/>
                <w:b/>
                <w:bCs/>
              </w:rPr>
              <w:t>School of</w:t>
            </w:r>
            <w:r w:rsidR="005D7741" w:rsidRPr="005D7741">
              <w:rPr>
                <w:rFonts w:eastAsiaTheme="minorEastAsia"/>
                <w:b/>
                <w:bCs/>
                <w:sz w:val="24"/>
                <w:szCs w:val="24"/>
              </w:rPr>
              <w:t xml:space="preserve"> </w:t>
            </w:r>
            <w:r w:rsidR="005D7741" w:rsidRPr="005D7741">
              <w:rPr>
                <w:rFonts w:ascii="Open Sans" w:eastAsiaTheme="minorEastAsia" w:hAnsi="Open Sans" w:cs="Open Sans"/>
                <w:b/>
                <w:bCs/>
              </w:rPr>
              <w:t>Business and Leadership</w:t>
            </w:r>
            <w:r w:rsidR="005D7741">
              <w:rPr>
                <w:rFonts w:ascii="Open Sans" w:eastAsiaTheme="minorEastAsia" w:hAnsi="Open Sans" w:cs="Open Sans"/>
                <w:b/>
                <w:bCs/>
              </w:rPr>
              <w:t xml:space="preserve"> </w:t>
            </w:r>
          </w:p>
        </w:tc>
      </w:tr>
      <w:tr w:rsidR="75D8A2EC" w:rsidRPr="007538F8" w14:paraId="44A98637" w14:textId="77777777" w:rsidTr="00910FBD">
        <w:tc>
          <w:tcPr>
            <w:tcW w:w="2220" w:type="dxa"/>
            <w:vMerge/>
          </w:tcPr>
          <w:p w14:paraId="720A25DD" w14:textId="77777777" w:rsidR="00E150B0" w:rsidRPr="007538F8" w:rsidRDefault="00E150B0">
            <w:pPr>
              <w:rPr>
                <w:rFonts w:ascii="Open Sans" w:hAnsi="Open Sans" w:cs="Open Sans"/>
                <w:sz w:val="20"/>
                <w:szCs w:val="20"/>
              </w:rPr>
            </w:pPr>
          </w:p>
        </w:tc>
        <w:tc>
          <w:tcPr>
            <w:tcW w:w="8692" w:type="dxa"/>
          </w:tcPr>
          <w:p w14:paraId="3A28D27B" w14:textId="03730935" w:rsidR="349E5B40" w:rsidRPr="007538F8" w:rsidRDefault="005D7741" w:rsidP="01DA6DB8">
            <w:pPr>
              <w:spacing w:line="259" w:lineRule="auto"/>
              <w:jc w:val="center"/>
              <w:rPr>
                <w:rFonts w:ascii="Open Sans" w:eastAsiaTheme="minorEastAsia" w:hAnsi="Open Sans" w:cs="Open Sans"/>
                <w:b/>
                <w:bCs/>
                <w:sz w:val="24"/>
                <w:szCs w:val="24"/>
              </w:rPr>
            </w:pPr>
            <w:r>
              <w:rPr>
                <w:rFonts w:ascii="Open Sans" w:eastAsiaTheme="minorEastAsia" w:hAnsi="Open Sans" w:cs="Open Sans"/>
                <w:b/>
                <w:bCs/>
                <w:sz w:val="24"/>
                <w:szCs w:val="24"/>
              </w:rPr>
              <w:t>WP 120 (Section 00</w:t>
            </w:r>
            <w:r w:rsidR="00E849FE">
              <w:rPr>
                <w:rFonts w:ascii="Open Sans" w:eastAsiaTheme="minorEastAsia" w:hAnsi="Open Sans" w:cs="Open Sans"/>
                <w:b/>
                <w:bCs/>
                <w:sz w:val="24"/>
                <w:szCs w:val="24"/>
              </w:rPr>
              <w:t>2</w:t>
            </w:r>
            <w:r>
              <w:rPr>
                <w:rFonts w:ascii="Open Sans" w:eastAsiaTheme="minorEastAsia" w:hAnsi="Open Sans" w:cs="Open Sans"/>
                <w:b/>
                <w:bCs/>
                <w:sz w:val="24"/>
                <w:szCs w:val="24"/>
              </w:rPr>
              <w:t>)</w:t>
            </w:r>
          </w:p>
          <w:p w14:paraId="103E4F00" w14:textId="1BE5A7EC" w:rsidR="349E5B40" w:rsidRPr="007538F8" w:rsidRDefault="005D7741" w:rsidP="01DA6DB8">
            <w:pPr>
              <w:spacing w:line="259" w:lineRule="auto"/>
              <w:jc w:val="center"/>
              <w:rPr>
                <w:rFonts w:ascii="Open Sans" w:eastAsiaTheme="minorEastAsia" w:hAnsi="Open Sans" w:cs="Open Sans"/>
                <w:b/>
                <w:bCs/>
                <w:sz w:val="24"/>
                <w:szCs w:val="24"/>
              </w:rPr>
            </w:pPr>
            <w:r>
              <w:rPr>
                <w:rFonts w:ascii="Open Sans" w:eastAsiaTheme="minorEastAsia" w:hAnsi="Open Sans" w:cs="Open Sans"/>
                <w:b/>
                <w:bCs/>
                <w:sz w:val="24"/>
                <w:szCs w:val="24"/>
              </w:rPr>
              <w:t>Beginning Word Processing</w:t>
            </w:r>
          </w:p>
        </w:tc>
      </w:tr>
      <w:tr w:rsidR="75D8A2EC" w:rsidRPr="007538F8" w14:paraId="31530EFD" w14:textId="77777777" w:rsidTr="00910FBD">
        <w:trPr>
          <w:trHeight w:val="705"/>
        </w:trPr>
        <w:tc>
          <w:tcPr>
            <w:tcW w:w="2220" w:type="dxa"/>
            <w:vMerge/>
          </w:tcPr>
          <w:p w14:paraId="3661AB53" w14:textId="77777777" w:rsidR="00E150B0" w:rsidRPr="007538F8" w:rsidRDefault="00E150B0">
            <w:pPr>
              <w:rPr>
                <w:rFonts w:ascii="Open Sans" w:hAnsi="Open Sans" w:cs="Open Sans"/>
                <w:sz w:val="20"/>
                <w:szCs w:val="20"/>
              </w:rPr>
            </w:pPr>
          </w:p>
        </w:tc>
        <w:tc>
          <w:tcPr>
            <w:tcW w:w="8692" w:type="dxa"/>
          </w:tcPr>
          <w:p w14:paraId="690DA2DE" w14:textId="39FCF1A9" w:rsidR="7C51D358" w:rsidRPr="007538F8" w:rsidRDefault="7C51D358" w:rsidP="01DA6DB8">
            <w:pPr>
              <w:spacing w:line="259" w:lineRule="auto"/>
              <w:jc w:val="center"/>
              <w:rPr>
                <w:rFonts w:ascii="Open Sans" w:eastAsiaTheme="minorEastAsia" w:hAnsi="Open Sans" w:cs="Open Sans"/>
                <w:b/>
                <w:bCs/>
              </w:rPr>
            </w:pPr>
            <w:r w:rsidRPr="007538F8">
              <w:rPr>
                <w:rFonts w:ascii="Open Sans" w:eastAsiaTheme="minorEastAsia" w:hAnsi="Open Sans" w:cs="Open Sans"/>
                <w:b/>
                <w:bCs/>
              </w:rPr>
              <w:t>Term:</w:t>
            </w:r>
            <w:r w:rsidR="005D7741">
              <w:rPr>
                <w:rFonts w:ascii="Open Sans" w:eastAsiaTheme="minorEastAsia" w:hAnsi="Open Sans" w:cs="Open Sans"/>
                <w:b/>
                <w:bCs/>
              </w:rPr>
              <w:t xml:space="preserve"> Fall </w:t>
            </w:r>
            <w:r w:rsidR="004F0210">
              <w:rPr>
                <w:rFonts w:ascii="Open Sans" w:eastAsiaTheme="minorEastAsia" w:hAnsi="Open Sans" w:cs="Open Sans"/>
                <w:b/>
                <w:bCs/>
              </w:rPr>
              <w:t>2024</w:t>
            </w:r>
          </w:p>
          <w:p w14:paraId="245C8F3F" w14:textId="067D0752" w:rsidR="7C51D358" w:rsidRPr="007538F8" w:rsidRDefault="7C51D358" w:rsidP="01DA6DB8">
            <w:pPr>
              <w:spacing w:line="259" w:lineRule="auto"/>
              <w:jc w:val="center"/>
              <w:rPr>
                <w:rFonts w:ascii="Open Sans" w:eastAsiaTheme="minorEastAsia" w:hAnsi="Open Sans" w:cs="Open Sans"/>
                <w:b/>
                <w:bCs/>
              </w:rPr>
            </w:pPr>
            <w:r w:rsidRPr="007538F8">
              <w:rPr>
                <w:rFonts w:ascii="Open Sans" w:eastAsiaTheme="minorEastAsia" w:hAnsi="Open Sans" w:cs="Open Sans"/>
                <w:b/>
                <w:bCs/>
              </w:rPr>
              <w:t>Number of Credits:</w:t>
            </w:r>
            <w:r w:rsidR="005D7741">
              <w:rPr>
                <w:rFonts w:ascii="Open Sans" w:eastAsiaTheme="minorEastAsia" w:hAnsi="Open Sans" w:cs="Open Sans"/>
                <w:b/>
                <w:bCs/>
              </w:rPr>
              <w:t xml:space="preserve"> 3</w:t>
            </w:r>
          </w:p>
        </w:tc>
      </w:tr>
      <w:tr w:rsidR="75D8A2EC" w:rsidRPr="007538F8" w14:paraId="0905E595" w14:textId="77777777" w:rsidTr="00910FBD">
        <w:tc>
          <w:tcPr>
            <w:tcW w:w="10912" w:type="dxa"/>
            <w:gridSpan w:val="2"/>
          </w:tcPr>
          <w:p w14:paraId="48A29C34" w14:textId="656086D7" w:rsidR="7C51D358" w:rsidRPr="007538F8" w:rsidRDefault="7C51D358" w:rsidP="01DA6DB8">
            <w:pPr>
              <w:spacing w:line="259" w:lineRule="auto"/>
              <w:jc w:val="center"/>
              <w:rPr>
                <w:rFonts w:ascii="Open Sans" w:eastAsiaTheme="minorEastAsia" w:hAnsi="Open Sans" w:cs="Open Sans"/>
                <w:color w:val="000000" w:themeColor="text1"/>
                <w:sz w:val="28"/>
                <w:szCs w:val="28"/>
              </w:rPr>
            </w:pPr>
            <w:r w:rsidRPr="007538F8">
              <w:rPr>
                <w:rFonts w:ascii="Open Sans" w:eastAsiaTheme="minorEastAsia" w:hAnsi="Open Sans" w:cs="Open Sans"/>
                <w:b/>
                <w:bCs/>
                <w:color w:val="000000" w:themeColor="text1"/>
                <w:sz w:val="28"/>
                <w:szCs w:val="28"/>
              </w:rPr>
              <w:t>Course Outline</w:t>
            </w:r>
          </w:p>
        </w:tc>
      </w:tr>
    </w:tbl>
    <w:p w14:paraId="193516D8" w14:textId="312B4861" w:rsidR="00E150B0" w:rsidRPr="007538F8" w:rsidRDefault="51BD5ADC" w:rsidP="75D8A2EC">
      <w:pPr>
        <w:spacing w:after="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INSTRUCTOR:</w:t>
      </w:r>
      <w:r w:rsidR="005D7741">
        <w:rPr>
          <w:rFonts w:ascii="Open Sans" w:eastAsia="Calibri" w:hAnsi="Open Sans" w:cs="Open Sans"/>
          <w:b/>
          <w:bCs/>
          <w:color w:val="000000" w:themeColor="text1"/>
          <w:lang w:val="en-GB"/>
        </w:rPr>
        <w:t xml:space="preserve"> Alissa Hosein-Jacob</w:t>
      </w:r>
    </w:p>
    <w:p w14:paraId="16C51031" w14:textId="40036922" w:rsidR="00E150B0" w:rsidRDefault="51BD5ADC" w:rsidP="75D8A2EC">
      <w:pPr>
        <w:spacing w:after="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E-MAIL:</w:t>
      </w:r>
      <w:r w:rsidR="005D7741">
        <w:rPr>
          <w:rFonts w:ascii="Open Sans" w:eastAsia="Calibri" w:hAnsi="Open Sans" w:cs="Open Sans"/>
          <w:b/>
          <w:bCs/>
          <w:color w:val="000000" w:themeColor="text1"/>
          <w:lang w:val="en-GB"/>
        </w:rPr>
        <w:t xml:space="preserve"> </w:t>
      </w:r>
      <w:hyperlink r:id="rId12" w:history="1">
        <w:r w:rsidR="005D7741" w:rsidRPr="007675C2">
          <w:rPr>
            <w:rStyle w:val="Hyperlink"/>
            <w:rFonts w:ascii="Open Sans" w:eastAsia="Calibri" w:hAnsi="Open Sans" w:cs="Open Sans"/>
            <w:b/>
            <w:bCs/>
            <w:lang w:val="en-GB"/>
          </w:rPr>
          <w:t>ajacob@yukonu.ca</w:t>
        </w:r>
      </w:hyperlink>
    </w:p>
    <w:p w14:paraId="79CB0FA3" w14:textId="77777777" w:rsidR="005D7741" w:rsidRPr="005D7741" w:rsidRDefault="005D7741" w:rsidP="005D7741">
      <w:pPr>
        <w:spacing w:after="0" w:line="240" w:lineRule="auto"/>
        <w:rPr>
          <w:rFonts w:ascii="Open Sans" w:eastAsia="Calibri" w:hAnsi="Open Sans" w:cs="Open Sans"/>
          <w:b/>
          <w:bCs/>
          <w:color w:val="000000" w:themeColor="text1"/>
          <w:lang w:val="en-GB"/>
        </w:rPr>
      </w:pPr>
      <w:r w:rsidRPr="005D7741">
        <w:rPr>
          <w:rFonts w:ascii="Open Sans" w:eastAsia="Calibri" w:hAnsi="Open Sans" w:cs="Open Sans"/>
          <w:b/>
          <w:bCs/>
          <w:color w:val="000000" w:themeColor="text1"/>
          <w:lang w:val="en-GB"/>
        </w:rPr>
        <w:t>PHONE: 668-8777</w:t>
      </w:r>
    </w:p>
    <w:p w14:paraId="7E23DF24" w14:textId="77777777" w:rsidR="005D7741" w:rsidRPr="005D7741" w:rsidRDefault="005D7741" w:rsidP="005D7741">
      <w:pPr>
        <w:spacing w:after="0" w:line="240" w:lineRule="auto"/>
        <w:rPr>
          <w:rFonts w:ascii="Open Sans" w:eastAsia="Calibri" w:hAnsi="Open Sans" w:cs="Open Sans"/>
          <w:b/>
          <w:bCs/>
          <w:color w:val="000000" w:themeColor="text1"/>
          <w:lang w:val="en-GB"/>
        </w:rPr>
      </w:pPr>
      <w:r w:rsidRPr="005D7741">
        <w:rPr>
          <w:rFonts w:ascii="Open Sans" w:eastAsia="Calibri" w:hAnsi="Open Sans" w:cs="Open Sans"/>
          <w:b/>
          <w:bCs/>
          <w:color w:val="000000" w:themeColor="text1"/>
          <w:lang w:val="en-GB"/>
        </w:rPr>
        <w:t>OFFICE LOCATION: A2410 (Ayamdigut)</w:t>
      </w:r>
    </w:p>
    <w:p w14:paraId="41345CE4" w14:textId="315E0D8F" w:rsidR="005D7741" w:rsidRPr="005D7741" w:rsidRDefault="005D7741" w:rsidP="005D7741">
      <w:pPr>
        <w:spacing w:after="0" w:line="240" w:lineRule="auto"/>
        <w:rPr>
          <w:rFonts w:ascii="Open Sans" w:eastAsia="Calibri" w:hAnsi="Open Sans" w:cs="Open Sans"/>
          <w:b/>
          <w:bCs/>
          <w:color w:val="000000" w:themeColor="text1"/>
          <w:lang w:val="en-GB"/>
        </w:rPr>
      </w:pPr>
      <w:r w:rsidRPr="005D7741">
        <w:rPr>
          <w:rFonts w:ascii="Open Sans" w:eastAsia="Calibri" w:hAnsi="Open Sans" w:cs="Open Sans"/>
          <w:b/>
          <w:bCs/>
          <w:color w:val="000000" w:themeColor="text1"/>
          <w:lang w:val="en-GB"/>
        </w:rPr>
        <w:t xml:space="preserve">OFFICE HOURS: </w:t>
      </w:r>
      <w:r w:rsidR="003E663E">
        <w:rPr>
          <w:rFonts w:ascii="Open Sans" w:eastAsia="Calibri" w:hAnsi="Open Sans" w:cs="Open Sans"/>
          <w:b/>
          <w:bCs/>
          <w:color w:val="000000" w:themeColor="text1"/>
          <w:lang w:val="en-GB"/>
        </w:rPr>
        <w:t>Wednesdays</w:t>
      </w:r>
      <w:r w:rsidRPr="005D7741">
        <w:rPr>
          <w:rFonts w:ascii="Open Sans" w:eastAsia="Calibri" w:hAnsi="Open Sans" w:cs="Open Sans"/>
          <w:b/>
          <w:bCs/>
          <w:color w:val="000000" w:themeColor="text1"/>
          <w:lang w:val="en-GB"/>
        </w:rPr>
        <w:t xml:space="preserve">, </w:t>
      </w:r>
      <w:r w:rsidR="00010EDB">
        <w:rPr>
          <w:rFonts w:ascii="Open Sans" w:eastAsia="Calibri" w:hAnsi="Open Sans" w:cs="Open Sans"/>
          <w:b/>
          <w:bCs/>
          <w:color w:val="000000" w:themeColor="text1"/>
          <w:lang w:val="en-GB"/>
        </w:rPr>
        <w:t>12 – 1 p.m.</w:t>
      </w:r>
      <w:r w:rsidR="003E663E">
        <w:rPr>
          <w:rFonts w:ascii="Open Sans" w:eastAsia="Calibri" w:hAnsi="Open Sans" w:cs="Open Sans"/>
          <w:b/>
          <w:bCs/>
          <w:color w:val="000000" w:themeColor="text1"/>
          <w:lang w:val="en-GB"/>
        </w:rPr>
        <w:t xml:space="preserve"> (online, by Zoom)</w:t>
      </w:r>
    </w:p>
    <w:p w14:paraId="10DC7790" w14:textId="77777777" w:rsidR="005D7741" w:rsidRPr="005D7741" w:rsidRDefault="005D7741" w:rsidP="005D7741">
      <w:pPr>
        <w:spacing w:after="0" w:line="240" w:lineRule="auto"/>
        <w:rPr>
          <w:rFonts w:ascii="Open Sans" w:eastAsia="Calibri" w:hAnsi="Open Sans" w:cs="Open Sans"/>
          <w:b/>
          <w:bCs/>
          <w:color w:val="000000" w:themeColor="text1"/>
          <w:lang w:val="en-GB"/>
        </w:rPr>
      </w:pPr>
      <w:r w:rsidRPr="005D7741">
        <w:rPr>
          <w:rFonts w:ascii="Open Sans" w:eastAsia="Calibri" w:hAnsi="Open Sans" w:cs="Open Sans"/>
          <w:b/>
          <w:bCs/>
          <w:color w:val="000000" w:themeColor="text1"/>
          <w:lang w:val="en-GB"/>
        </w:rPr>
        <w:t>CLASSROOM: Online (asynchronous)</w:t>
      </w:r>
    </w:p>
    <w:p w14:paraId="74E395E4" w14:textId="77777777" w:rsidR="005D7741" w:rsidRPr="005D7741" w:rsidRDefault="005D7741" w:rsidP="005D7741">
      <w:pPr>
        <w:spacing w:after="0" w:line="240" w:lineRule="auto"/>
        <w:rPr>
          <w:rFonts w:ascii="Open Sans" w:eastAsia="Calibri" w:hAnsi="Open Sans" w:cs="Open Sans"/>
          <w:b/>
          <w:bCs/>
          <w:color w:val="000000" w:themeColor="text1"/>
          <w:lang w:val="en-GB"/>
        </w:rPr>
      </w:pPr>
      <w:r w:rsidRPr="005D7741">
        <w:rPr>
          <w:rFonts w:ascii="Open Sans" w:eastAsia="Calibri" w:hAnsi="Open Sans" w:cs="Open Sans"/>
          <w:b/>
          <w:bCs/>
          <w:color w:val="000000" w:themeColor="text1"/>
          <w:lang w:val="en-GB"/>
        </w:rPr>
        <w:t>TIME: Online (asynchronous)</w:t>
      </w:r>
    </w:p>
    <w:p w14:paraId="59FA5013" w14:textId="4425F590" w:rsidR="005D7741" w:rsidRPr="005D7741" w:rsidRDefault="005D7741" w:rsidP="005D7741">
      <w:pPr>
        <w:spacing w:after="0" w:line="240" w:lineRule="auto"/>
        <w:rPr>
          <w:rFonts w:ascii="Open Sans" w:eastAsia="Calibri" w:hAnsi="Open Sans" w:cs="Open Sans"/>
          <w:b/>
          <w:bCs/>
          <w:color w:val="000000" w:themeColor="text1"/>
          <w:lang w:val="en-GB"/>
        </w:rPr>
      </w:pPr>
      <w:r w:rsidRPr="005D7741">
        <w:rPr>
          <w:rFonts w:ascii="Open Sans" w:eastAsia="Calibri" w:hAnsi="Open Sans" w:cs="Open Sans"/>
          <w:b/>
          <w:bCs/>
          <w:color w:val="000000" w:themeColor="text1"/>
          <w:lang w:val="en-GB"/>
        </w:rPr>
        <w:t xml:space="preserve">DATES: September </w:t>
      </w:r>
      <w:r w:rsidR="003456A0">
        <w:rPr>
          <w:rFonts w:ascii="Open Sans" w:eastAsia="Calibri" w:hAnsi="Open Sans" w:cs="Open Sans"/>
          <w:b/>
          <w:bCs/>
          <w:color w:val="000000" w:themeColor="text1"/>
          <w:lang w:val="en-GB"/>
        </w:rPr>
        <w:t>4</w:t>
      </w:r>
      <w:r w:rsidRPr="005D7741">
        <w:rPr>
          <w:rFonts w:ascii="Open Sans" w:eastAsia="Calibri" w:hAnsi="Open Sans" w:cs="Open Sans"/>
          <w:b/>
          <w:bCs/>
          <w:color w:val="000000" w:themeColor="text1"/>
          <w:lang w:val="en-GB"/>
        </w:rPr>
        <w:t xml:space="preserve"> to December </w:t>
      </w:r>
      <w:r w:rsidR="003456A0">
        <w:rPr>
          <w:rFonts w:ascii="Open Sans" w:eastAsia="Calibri" w:hAnsi="Open Sans" w:cs="Open Sans"/>
          <w:b/>
          <w:bCs/>
          <w:color w:val="000000" w:themeColor="text1"/>
          <w:lang w:val="en-GB"/>
        </w:rPr>
        <w:t>9</w:t>
      </w:r>
      <w:r w:rsidRPr="005D7741">
        <w:rPr>
          <w:rFonts w:ascii="Open Sans" w:eastAsia="Calibri" w:hAnsi="Open Sans" w:cs="Open Sans"/>
          <w:b/>
          <w:bCs/>
          <w:color w:val="000000" w:themeColor="text1"/>
          <w:lang w:val="en-GB"/>
        </w:rPr>
        <w:t xml:space="preserve">, </w:t>
      </w:r>
      <w:r w:rsidR="004F0210">
        <w:rPr>
          <w:rFonts w:ascii="Open Sans" w:eastAsia="Calibri" w:hAnsi="Open Sans" w:cs="Open Sans"/>
          <w:b/>
          <w:bCs/>
          <w:color w:val="000000" w:themeColor="text1"/>
          <w:lang w:val="en-GB"/>
        </w:rPr>
        <w:t>2024</w:t>
      </w:r>
    </w:p>
    <w:p w14:paraId="75C0E8F9" w14:textId="10BB5355" w:rsidR="006375A8" w:rsidRPr="007538F8" w:rsidRDefault="006375A8" w:rsidP="0082658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i/>
          <w:iCs/>
          <w:noProof/>
          <w:color w:val="FF0000"/>
          <w:lang w:val="en-GB"/>
        </w:rPr>
        <mc:AlternateContent>
          <mc:Choice Requires="wps">
            <w:drawing>
              <wp:inline distT="0" distB="0" distL="0" distR="0" wp14:anchorId="576CCE98" wp14:editId="0E6B1459">
                <wp:extent cx="6973294" cy="0"/>
                <wp:effectExtent l="0" t="0" r="12065" b="12700"/>
                <wp:docPr id="1" name="Straight Connector 1"/>
                <wp:cNvGraphicFramePr/>
                <a:graphic xmlns:a="http://schemas.openxmlformats.org/drawingml/2006/main">
                  <a:graphicData uri="http://schemas.microsoft.com/office/word/2010/wordprocessingShape">
                    <wps:wsp>
                      <wps:cNvCnPr/>
                      <wps:spPr>
                        <a:xfrm>
                          <a:off x="0" y="0"/>
                          <a:ext cx="69732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D1B0C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49.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" strokecolor="black [3213]" strokeweight="1pt">
                <v:stroke joinstyle="miter"/>
                <w10:anchorlock/>
              </v:line>
            </w:pict>
          </mc:Fallback>
        </mc:AlternateContent>
      </w:r>
    </w:p>
    <w:p w14:paraId="3139ACFE" w14:textId="68DCB2B6" w:rsidR="00E150B0" w:rsidRPr="007538F8" w:rsidRDefault="5E69704A" w:rsidP="0082658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COURSE DESCRIPTION</w:t>
      </w:r>
    </w:p>
    <w:p w14:paraId="4EBF7305" w14:textId="77777777" w:rsidR="005D7741" w:rsidRPr="005D7741" w:rsidRDefault="005D7741" w:rsidP="005D7741">
      <w:pPr>
        <w:spacing w:after="120" w:line="240" w:lineRule="auto"/>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 xml:space="preserve">This course is an introduction to word processing using Microsoft Word. Students preparing for successful business careers need to acquire the necessary word processing skills essential to obtaining employment in an office setting. Beginning Word Processing is designed for students who must master the basic functions of Microsoft Word </w:t>
      </w:r>
      <w:proofErr w:type="gramStart"/>
      <w:r w:rsidRPr="005D7741">
        <w:rPr>
          <w:rFonts w:ascii="Open Sans" w:eastAsia="Calibri" w:hAnsi="Open Sans" w:cs="Open Sans"/>
          <w:color w:val="000000" w:themeColor="text1"/>
          <w:lang w:val="en-GB"/>
        </w:rPr>
        <w:t>in order to</w:t>
      </w:r>
      <w:proofErr w:type="gramEnd"/>
      <w:r w:rsidRPr="005D7741">
        <w:rPr>
          <w:rFonts w:ascii="Open Sans" w:eastAsia="Calibri" w:hAnsi="Open Sans" w:cs="Open Sans"/>
          <w:color w:val="000000" w:themeColor="text1"/>
          <w:lang w:val="en-GB"/>
        </w:rPr>
        <w:t xml:space="preserve"> format and produce mailable business documents.</w:t>
      </w:r>
    </w:p>
    <w:p w14:paraId="21AC5498" w14:textId="77777777" w:rsidR="005D7741" w:rsidRPr="005D7741" w:rsidRDefault="005D7741" w:rsidP="005D7741">
      <w:pPr>
        <w:spacing w:after="120" w:line="240" w:lineRule="auto"/>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Students will learn the basic functions of Microsoft Word. Major emphasis will be placed on teaching students correct formatting of business letters, memoranda, reports, tables, and general administrative documents. Mailability standards will be stressed since this is a pre-employment course.</w:t>
      </w:r>
    </w:p>
    <w:p w14:paraId="2AEA5470" w14:textId="17D1B295" w:rsidR="01DA6DB8" w:rsidRPr="007538F8" w:rsidRDefault="01DA6DB8" w:rsidP="01DA6DB8">
      <w:pPr>
        <w:spacing w:after="120" w:line="240" w:lineRule="auto"/>
        <w:rPr>
          <w:rFonts w:ascii="Open Sans" w:eastAsia="Calibri" w:hAnsi="Open Sans" w:cs="Open Sans"/>
          <w:b/>
          <w:bCs/>
          <w:color w:val="000000" w:themeColor="text1"/>
          <w:lang w:val="en-GB"/>
        </w:rPr>
      </w:pPr>
    </w:p>
    <w:p w14:paraId="670FBBB7" w14:textId="2385C21A" w:rsidR="00E150B0" w:rsidRPr="007538F8" w:rsidRDefault="5E69704A" w:rsidP="00826588">
      <w:pPr>
        <w:spacing w:after="120" w:line="240" w:lineRule="auto"/>
        <w:rPr>
          <w:rFonts w:ascii="Open Sans" w:eastAsia="Calibri" w:hAnsi="Open Sans" w:cs="Open Sans"/>
          <w:color w:val="000000" w:themeColor="text1"/>
          <w:lang w:val="en-GB"/>
        </w:rPr>
      </w:pPr>
      <w:r w:rsidRPr="007538F8">
        <w:rPr>
          <w:rStyle w:val="normaltextrun"/>
          <w:rFonts w:ascii="Open Sans" w:eastAsia="Calibri" w:hAnsi="Open Sans" w:cs="Open Sans"/>
          <w:b/>
          <w:bCs/>
          <w:color w:val="000000" w:themeColor="text1"/>
          <w:lang w:val="en-GB"/>
        </w:rPr>
        <w:t>COURSE REQUIREMENTS</w:t>
      </w:r>
      <w:r w:rsidRPr="007538F8">
        <w:rPr>
          <w:rStyle w:val="eop"/>
          <w:rFonts w:ascii="Open Sans" w:eastAsia="Calibri" w:hAnsi="Open Sans" w:cs="Open Sans"/>
          <w:color w:val="000000" w:themeColor="text1"/>
          <w:lang w:val="en-CA"/>
        </w:rPr>
        <w:t> </w:t>
      </w:r>
    </w:p>
    <w:p w14:paraId="051D2079" w14:textId="5A09DFC0" w:rsidR="00E150B0" w:rsidRPr="007538F8" w:rsidRDefault="5E69704A" w:rsidP="01DA6DB8">
      <w:pPr>
        <w:spacing w:after="0" w:line="240" w:lineRule="auto"/>
        <w:rPr>
          <w:rFonts w:ascii="Open Sans" w:eastAsia="Calibri" w:hAnsi="Open Sans" w:cs="Open Sans"/>
          <w:color w:val="000000" w:themeColor="text1"/>
          <w:lang w:val="en-GB"/>
        </w:rPr>
      </w:pPr>
      <w:r w:rsidRPr="007538F8">
        <w:rPr>
          <w:rStyle w:val="normaltextrun"/>
          <w:rFonts w:ascii="Open Sans" w:eastAsia="Calibri" w:hAnsi="Open Sans" w:cs="Open Sans"/>
          <w:color w:val="000000" w:themeColor="text1"/>
          <w:lang w:val="en-CA"/>
        </w:rPr>
        <w:t>Prerequisite(s)</w:t>
      </w:r>
      <w:r w:rsidR="005D7741">
        <w:rPr>
          <w:rStyle w:val="normaltextrun"/>
          <w:rFonts w:ascii="Open Sans" w:eastAsia="Calibri" w:hAnsi="Open Sans" w:cs="Open Sans"/>
          <w:color w:val="000000" w:themeColor="text1"/>
          <w:lang w:val="en-CA"/>
        </w:rPr>
        <w:t>: None</w:t>
      </w:r>
    </w:p>
    <w:p w14:paraId="0C0215A4" w14:textId="0930CABA" w:rsidR="01DA6DB8" w:rsidRPr="005D7741" w:rsidRDefault="01DA6DB8" w:rsidP="01DA6DB8">
      <w:pPr>
        <w:spacing w:after="120" w:line="240" w:lineRule="auto"/>
        <w:rPr>
          <w:rStyle w:val="eop"/>
          <w:rFonts w:ascii="Open Sans" w:eastAsia="Calibri" w:hAnsi="Open Sans" w:cs="Open Sans"/>
          <w:lang w:val="en-CA"/>
        </w:rPr>
      </w:pPr>
    </w:p>
    <w:p w14:paraId="07F06ED6" w14:textId="502D3C08" w:rsidR="00E150B0" w:rsidRPr="007538F8" w:rsidRDefault="5E69704A" w:rsidP="00826588">
      <w:pPr>
        <w:spacing w:after="120" w:line="240" w:lineRule="auto"/>
        <w:jc w:val="both"/>
        <w:rPr>
          <w:rFonts w:ascii="Open Sans" w:eastAsia="Calibri" w:hAnsi="Open Sans" w:cs="Open Sans"/>
          <w:color w:val="000000" w:themeColor="text1"/>
          <w:lang w:val="en-CA"/>
        </w:rPr>
      </w:pPr>
      <w:r w:rsidRPr="007538F8">
        <w:rPr>
          <w:rStyle w:val="normaltextrun"/>
          <w:rFonts w:ascii="Open Sans" w:eastAsia="Calibri" w:hAnsi="Open Sans" w:cs="Open Sans"/>
          <w:b/>
          <w:bCs/>
          <w:color w:val="000000" w:themeColor="text1"/>
          <w:lang w:val="en-GB"/>
        </w:rPr>
        <w:t>LEARNING OUTCOMES</w:t>
      </w:r>
      <w:r w:rsidRPr="007538F8">
        <w:rPr>
          <w:rStyle w:val="eop"/>
          <w:rFonts w:ascii="Open Sans" w:eastAsia="Calibri" w:hAnsi="Open Sans" w:cs="Open Sans"/>
          <w:color w:val="000000" w:themeColor="text1"/>
          <w:lang w:val="en-CA"/>
        </w:rPr>
        <w:t> </w:t>
      </w:r>
    </w:p>
    <w:p w14:paraId="1118E42A" w14:textId="77777777" w:rsidR="005D7741" w:rsidRPr="005D7741" w:rsidRDefault="5E69704A" w:rsidP="005D7741">
      <w:pPr>
        <w:spacing w:after="120" w:line="240" w:lineRule="auto"/>
        <w:jc w:val="both"/>
        <w:rPr>
          <w:rFonts w:ascii="Open Sans" w:eastAsia="Calibri" w:hAnsi="Open Sans" w:cs="Open Sans"/>
          <w:color w:val="000000" w:themeColor="text1"/>
        </w:rPr>
      </w:pPr>
      <w:r w:rsidRPr="007538F8">
        <w:rPr>
          <w:rStyle w:val="normaltextrun"/>
          <w:rFonts w:ascii="Open Sans" w:eastAsia="Calibri" w:hAnsi="Open Sans" w:cs="Open Sans"/>
          <w:color w:val="000000" w:themeColor="text1"/>
          <w:lang w:val="en-GB"/>
        </w:rPr>
        <w:t>Upon successful completion of the course, students will be able t</w:t>
      </w:r>
      <w:r w:rsidR="77736C22" w:rsidRPr="007538F8">
        <w:rPr>
          <w:rStyle w:val="normaltextrun"/>
          <w:rFonts w:ascii="Open Sans" w:eastAsia="Calibri" w:hAnsi="Open Sans" w:cs="Open Sans"/>
          <w:color w:val="000000" w:themeColor="text1"/>
          <w:lang w:val="en-GB"/>
        </w:rPr>
        <w:t>o</w:t>
      </w:r>
      <w:r w:rsidR="005D7741">
        <w:rPr>
          <w:rStyle w:val="normaltextrun"/>
          <w:rFonts w:ascii="Open Sans" w:eastAsia="Calibri" w:hAnsi="Open Sans" w:cs="Open Sans"/>
          <w:color w:val="000000" w:themeColor="text1"/>
          <w:lang w:val="en-GB"/>
        </w:rPr>
        <w:t xml:space="preserve"> </w:t>
      </w:r>
      <w:r w:rsidR="005D7741" w:rsidRPr="005D7741">
        <w:rPr>
          <w:rFonts w:ascii="Open Sans" w:eastAsia="Calibri" w:hAnsi="Open Sans" w:cs="Open Sans"/>
          <w:color w:val="000000" w:themeColor="text1"/>
        </w:rPr>
        <w:t>apply the basic functions of word processing using Microsoft Word to produce error-free and industry</w:t>
      </w:r>
      <w:r w:rsidR="005D7741" w:rsidRPr="005D7741">
        <w:rPr>
          <w:rFonts w:ascii="Open Sans" w:eastAsia="Calibri" w:hAnsi="Open Sans" w:cs="Open Sans"/>
          <w:color w:val="000000" w:themeColor="text1"/>
        </w:rPr>
        <w:noBreakHyphen/>
        <w:t>standard formatted documents.</w:t>
      </w:r>
    </w:p>
    <w:p w14:paraId="02F5D955" w14:textId="77777777" w:rsidR="005D7741" w:rsidRPr="005D7741" w:rsidRDefault="005D7741" w:rsidP="005D7741">
      <w:pPr>
        <w:spacing w:after="120" w:line="240" w:lineRule="auto"/>
        <w:jc w:val="both"/>
        <w:rPr>
          <w:rFonts w:ascii="Open Sans" w:eastAsia="Calibri" w:hAnsi="Open Sans" w:cs="Open Sans"/>
          <w:color w:val="000000" w:themeColor="text1"/>
        </w:rPr>
      </w:pPr>
      <w:r w:rsidRPr="005D7741">
        <w:rPr>
          <w:rFonts w:ascii="Open Sans" w:eastAsia="Calibri" w:hAnsi="Open Sans" w:cs="Open Sans"/>
          <w:color w:val="000000" w:themeColor="text1"/>
        </w:rPr>
        <w:t>After completing this course, students will be able to:</w:t>
      </w:r>
    </w:p>
    <w:p w14:paraId="2C9F3C97" w14:textId="77777777" w:rsidR="005D7741" w:rsidRPr="005D7741" w:rsidRDefault="005D7741" w:rsidP="005D7741">
      <w:pPr>
        <w:numPr>
          <w:ilvl w:val="0"/>
          <w:numId w:val="4"/>
        </w:numPr>
        <w:spacing w:after="120" w:line="240" w:lineRule="auto"/>
        <w:jc w:val="both"/>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 xml:space="preserve">Create, save, print, retrieve, and edit memoranda and business </w:t>
      </w:r>
      <w:proofErr w:type="gramStart"/>
      <w:r w:rsidRPr="005D7741">
        <w:rPr>
          <w:rFonts w:ascii="Open Sans" w:eastAsia="Calibri" w:hAnsi="Open Sans" w:cs="Open Sans"/>
          <w:color w:val="000000" w:themeColor="text1"/>
          <w:lang w:val="en-GB"/>
        </w:rPr>
        <w:t>letters</w:t>
      </w:r>
      <w:proofErr w:type="gramEnd"/>
    </w:p>
    <w:p w14:paraId="73E434DC" w14:textId="77777777" w:rsidR="005D7741" w:rsidRPr="005D7741" w:rsidRDefault="005D7741" w:rsidP="005D7741">
      <w:pPr>
        <w:numPr>
          <w:ilvl w:val="0"/>
          <w:numId w:val="4"/>
        </w:numPr>
        <w:spacing w:after="120" w:line="240" w:lineRule="auto"/>
        <w:jc w:val="both"/>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 xml:space="preserve">Create, format, modify, edit, and sort </w:t>
      </w:r>
      <w:proofErr w:type="gramStart"/>
      <w:r w:rsidRPr="005D7741">
        <w:rPr>
          <w:rFonts w:ascii="Open Sans" w:eastAsia="Calibri" w:hAnsi="Open Sans" w:cs="Open Sans"/>
          <w:color w:val="000000" w:themeColor="text1"/>
          <w:lang w:val="en-GB"/>
        </w:rPr>
        <w:t>tables</w:t>
      </w:r>
      <w:proofErr w:type="gramEnd"/>
    </w:p>
    <w:p w14:paraId="14CCE21F" w14:textId="77777777" w:rsidR="005D7741" w:rsidRPr="005D7741" w:rsidRDefault="005D7741" w:rsidP="005D7741">
      <w:pPr>
        <w:numPr>
          <w:ilvl w:val="0"/>
          <w:numId w:val="4"/>
        </w:numPr>
        <w:spacing w:after="120" w:line="240" w:lineRule="auto"/>
        <w:jc w:val="both"/>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 xml:space="preserve">Create side-by-side </w:t>
      </w:r>
      <w:proofErr w:type="gramStart"/>
      <w:r w:rsidRPr="005D7741">
        <w:rPr>
          <w:rFonts w:ascii="Open Sans" w:eastAsia="Calibri" w:hAnsi="Open Sans" w:cs="Open Sans"/>
          <w:color w:val="000000" w:themeColor="text1"/>
          <w:lang w:val="en-GB"/>
        </w:rPr>
        <w:t>columns</w:t>
      </w:r>
      <w:proofErr w:type="gramEnd"/>
    </w:p>
    <w:p w14:paraId="130B7F07" w14:textId="77777777" w:rsidR="005D7741" w:rsidRPr="005D7741" w:rsidRDefault="005D7741" w:rsidP="005D7741">
      <w:pPr>
        <w:numPr>
          <w:ilvl w:val="0"/>
          <w:numId w:val="4"/>
        </w:numPr>
        <w:spacing w:after="120" w:line="240" w:lineRule="auto"/>
        <w:jc w:val="both"/>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 xml:space="preserve">Create, format, and edit multiple-page, multiple-section </w:t>
      </w:r>
      <w:proofErr w:type="gramStart"/>
      <w:r w:rsidRPr="005D7741">
        <w:rPr>
          <w:rFonts w:ascii="Open Sans" w:eastAsia="Calibri" w:hAnsi="Open Sans" w:cs="Open Sans"/>
          <w:color w:val="000000" w:themeColor="text1"/>
          <w:lang w:val="en-GB"/>
        </w:rPr>
        <w:t>documents</w:t>
      </w:r>
      <w:proofErr w:type="gramEnd"/>
    </w:p>
    <w:p w14:paraId="3B14F920" w14:textId="77777777" w:rsidR="005D7741" w:rsidRPr="005D7741" w:rsidRDefault="005D7741" w:rsidP="005D7741">
      <w:pPr>
        <w:numPr>
          <w:ilvl w:val="0"/>
          <w:numId w:val="4"/>
        </w:numPr>
        <w:spacing w:after="120" w:line="240" w:lineRule="auto"/>
        <w:jc w:val="both"/>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 xml:space="preserve">Create and merge a data source file and a main </w:t>
      </w:r>
      <w:proofErr w:type="gramStart"/>
      <w:r w:rsidRPr="005D7741">
        <w:rPr>
          <w:rFonts w:ascii="Open Sans" w:eastAsia="Calibri" w:hAnsi="Open Sans" w:cs="Open Sans"/>
          <w:color w:val="000000" w:themeColor="text1"/>
          <w:lang w:val="en-GB"/>
        </w:rPr>
        <w:t>document</w:t>
      </w:r>
      <w:proofErr w:type="gramEnd"/>
    </w:p>
    <w:p w14:paraId="2EA60257" w14:textId="77777777" w:rsidR="005D7741" w:rsidRPr="005D7741" w:rsidRDefault="005D7741" w:rsidP="005D7741">
      <w:pPr>
        <w:numPr>
          <w:ilvl w:val="0"/>
          <w:numId w:val="4"/>
        </w:numPr>
        <w:spacing w:after="120" w:line="240" w:lineRule="auto"/>
        <w:jc w:val="both"/>
        <w:rPr>
          <w:rFonts w:ascii="Open Sans" w:eastAsia="Calibri" w:hAnsi="Open Sans" w:cs="Open Sans"/>
          <w:color w:val="000000" w:themeColor="text1"/>
          <w:lang w:val="en-GB"/>
        </w:rPr>
      </w:pPr>
      <w:r w:rsidRPr="005D7741">
        <w:rPr>
          <w:rFonts w:ascii="Open Sans" w:eastAsia="Calibri" w:hAnsi="Open Sans" w:cs="Open Sans"/>
          <w:color w:val="000000" w:themeColor="text1"/>
          <w:lang w:val="en-GB"/>
        </w:rPr>
        <w:t xml:space="preserve">Name documents with business-like names, save documents in an orderly, logical </w:t>
      </w:r>
      <w:proofErr w:type="gramStart"/>
      <w:r w:rsidRPr="005D7741">
        <w:rPr>
          <w:rFonts w:ascii="Open Sans" w:eastAsia="Calibri" w:hAnsi="Open Sans" w:cs="Open Sans"/>
          <w:color w:val="000000" w:themeColor="text1"/>
          <w:lang w:val="en-GB"/>
        </w:rPr>
        <w:t>manner</w:t>
      </w:r>
      <w:proofErr w:type="gramEnd"/>
    </w:p>
    <w:p w14:paraId="02B198A1" w14:textId="32A44EF8" w:rsidR="00E150B0" w:rsidRPr="007538F8" w:rsidRDefault="44967B17" w:rsidP="00826588">
      <w:pPr>
        <w:spacing w:after="120" w:line="240" w:lineRule="auto"/>
        <w:jc w:val="both"/>
        <w:rPr>
          <w:rFonts w:ascii="Open Sans" w:eastAsia="Calibri" w:hAnsi="Open Sans" w:cs="Open Sans"/>
          <w:color w:val="000000" w:themeColor="text1"/>
          <w:lang w:val="en-CA"/>
        </w:rPr>
      </w:pPr>
      <w:r w:rsidRPr="007538F8">
        <w:rPr>
          <w:rStyle w:val="normaltextrun"/>
          <w:rFonts w:ascii="Open Sans" w:eastAsia="Calibri" w:hAnsi="Open Sans" w:cs="Open Sans"/>
          <w:b/>
          <w:bCs/>
          <w:color w:val="000000" w:themeColor="text1"/>
          <w:lang w:val="en-GB"/>
        </w:rPr>
        <w:lastRenderedPageBreak/>
        <w:t>COURSE FORMAT </w:t>
      </w:r>
    </w:p>
    <w:p w14:paraId="728126C3" w14:textId="6DFC8726" w:rsidR="00910FBD" w:rsidRPr="007538F8" w:rsidRDefault="26274A2B" w:rsidP="007538F8">
      <w:pPr>
        <w:spacing w:beforeAutospacing="1" w:after="120" w:line="240" w:lineRule="auto"/>
        <w:rPr>
          <w:rFonts w:ascii="Open Sans" w:eastAsia="Calibri" w:hAnsi="Open Sans" w:cs="Open Sans"/>
          <w:b/>
          <w:bCs/>
          <w:color w:val="000000" w:themeColor="text1"/>
          <w:lang w:val="en-CA"/>
        </w:rPr>
      </w:pPr>
      <w:r w:rsidRPr="007538F8">
        <w:rPr>
          <w:rStyle w:val="normaltextrun"/>
          <w:rFonts w:ascii="Open Sans" w:eastAsia="Calibri" w:hAnsi="Open Sans" w:cs="Open Sans"/>
          <w:b/>
          <w:bCs/>
          <w:color w:val="000000" w:themeColor="text1"/>
          <w:lang w:val="en-CA"/>
        </w:rPr>
        <w:t xml:space="preserve">Weekly </w:t>
      </w:r>
      <w:r w:rsidR="0BF03A37" w:rsidRPr="007538F8">
        <w:rPr>
          <w:rStyle w:val="normaltextrun"/>
          <w:rFonts w:ascii="Open Sans" w:eastAsia="Calibri" w:hAnsi="Open Sans" w:cs="Open Sans"/>
          <w:b/>
          <w:bCs/>
          <w:color w:val="000000" w:themeColor="text1"/>
          <w:lang w:val="en-CA"/>
        </w:rPr>
        <w:t xml:space="preserve">breakdown of </w:t>
      </w:r>
      <w:r w:rsidRPr="007538F8">
        <w:rPr>
          <w:rStyle w:val="normaltextrun"/>
          <w:rFonts w:ascii="Open Sans" w:eastAsia="Calibri" w:hAnsi="Open Sans" w:cs="Open Sans"/>
          <w:b/>
          <w:bCs/>
          <w:color w:val="000000" w:themeColor="text1"/>
          <w:lang w:val="en-CA"/>
        </w:rPr>
        <w:t xml:space="preserve">instructional </w:t>
      </w:r>
      <w:r w:rsidR="2966397B" w:rsidRPr="007538F8">
        <w:rPr>
          <w:rStyle w:val="normaltextrun"/>
          <w:rFonts w:ascii="Open Sans" w:eastAsia="Calibri" w:hAnsi="Open Sans" w:cs="Open Sans"/>
          <w:b/>
          <w:bCs/>
          <w:color w:val="000000" w:themeColor="text1"/>
          <w:lang w:val="en-CA"/>
        </w:rPr>
        <w:t>hours</w:t>
      </w:r>
      <w:r w:rsidR="061D9C35" w:rsidRPr="007538F8">
        <w:rPr>
          <w:rStyle w:val="normaltextrun"/>
          <w:rFonts w:ascii="Open Sans" w:eastAsia="Calibri" w:hAnsi="Open Sans" w:cs="Open Sans"/>
          <w:b/>
          <w:bCs/>
          <w:color w:val="000000" w:themeColor="text1"/>
          <w:lang w:val="en-CA"/>
        </w:rPr>
        <w:t xml:space="preserve"> </w:t>
      </w:r>
    </w:p>
    <w:p w14:paraId="0D77F94B" w14:textId="77777777" w:rsidR="005D7741" w:rsidRPr="005D7741" w:rsidRDefault="005D7741" w:rsidP="005D7741">
      <w:pPr>
        <w:spacing w:after="120" w:line="240" w:lineRule="auto"/>
        <w:rPr>
          <w:rFonts w:ascii="Open Sans" w:eastAsia="Calibri" w:hAnsi="Open Sans" w:cs="Open Sans"/>
          <w:lang w:val="en-GB"/>
        </w:rPr>
      </w:pPr>
      <w:r w:rsidRPr="005D7741">
        <w:rPr>
          <w:rFonts w:ascii="Open Sans" w:eastAsia="Calibri" w:hAnsi="Open Sans" w:cs="Open Sans"/>
          <w:lang w:val="en-GB"/>
        </w:rPr>
        <w:t xml:space="preserve">WP 120 is a </w:t>
      </w:r>
      <w:proofErr w:type="gramStart"/>
      <w:r w:rsidRPr="005D7741">
        <w:rPr>
          <w:rFonts w:ascii="Open Sans" w:eastAsia="Calibri" w:hAnsi="Open Sans" w:cs="Open Sans"/>
          <w:lang w:val="en-GB"/>
        </w:rPr>
        <w:t>3 credit</w:t>
      </w:r>
      <w:proofErr w:type="gramEnd"/>
      <w:r w:rsidRPr="005D7741">
        <w:rPr>
          <w:rFonts w:ascii="Open Sans" w:eastAsia="Calibri" w:hAnsi="Open Sans" w:cs="Open Sans"/>
          <w:lang w:val="en-GB"/>
        </w:rPr>
        <w:t xml:space="preserve"> course. Course content is presented in weekly tutorials. Students are expected to review course materials as well as spend additional time practising the functions and working on reinforcement exercises and assignments </w:t>
      </w:r>
      <w:proofErr w:type="gramStart"/>
      <w:r w:rsidRPr="005D7741">
        <w:rPr>
          <w:rFonts w:ascii="Open Sans" w:eastAsia="Calibri" w:hAnsi="Open Sans" w:cs="Open Sans"/>
          <w:lang w:val="en-GB"/>
        </w:rPr>
        <w:t>in order to</w:t>
      </w:r>
      <w:proofErr w:type="gramEnd"/>
      <w:r w:rsidRPr="005D7741">
        <w:rPr>
          <w:rFonts w:ascii="Open Sans" w:eastAsia="Calibri" w:hAnsi="Open Sans" w:cs="Open Sans"/>
          <w:lang w:val="en-GB"/>
        </w:rPr>
        <w:t xml:space="preserve"> master the required skills.</w:t>
      </w:r>
    </w:p>
    <w:p w14:paraId="2C078E63" w14:textId="3B048F8D" w:rsidR="00E150B0" w:rsidRPr="007538F8" w:rsidRDefault="6D533042" w:rsidP="01DA6DB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Delivery format</w:t>
      </w:r>
    </w:p>
    <w:p w14:paraId="316D52EF" w14:textId="77777777" w:rsidR="005D7741" w:rsidRPr="005D7741" w:rsidRDefault="005D7741" w:rsidP="005D7741">
      <w:pPr>
        <w:spacing w:after="120" w:line="240" w:lineRule="auto"/>
        <w:rPr>
          <w:rFonts w:ascii="Open Sans" w:eastAsia="Calibri" w:hAnsi="Open Sans" w:cs="Open Sans"/>
        </w:rPr>
      </w:pPr>
      <w:r w:rsidRPr="005D7741">
        <w:rPr>
          <w:rFonts w:ascii="Open Sans" w:eastAsia="Calibri" w:hAnsi="Open Sans" w:cs="Open Sans"/>
        </w:rPr>
        <w:t xml:space="preserve">Students will access and complete coursework online. Students do NOT need to connect at specific times, but coursework must be completed on a set schedule. </w:t>
      </w:r>
      <w:r w:rsidRPr="005D7741">
        <w:rPr>
          <w:rFonts w:ascii="Open Sans" w:eastAsia="Calibri" w:hAnsi="Open Sans" w:cs="Open Sans"/>
          <w:lang w:val="en-GB"/>
        </w:rPr>
        <w:t xml:space="preserve">It is recommended students access the course Moodle site frequently throughout the week. </w:t>
      </w:r>
    </w:p>
    <w:p w14:paraId="4A13775C" w14:textId="77777777" w:rsidR="005D7741" w:rsidRPr="005D7741" w:rsidRDefault="005D7741" w:rsidP="005D7741">
      <w:pPr>
        <w:spacing w:after="120" w:line="240" w:lineRule="auto"/>
        <w:rPr>
          <w:rFonts w:ascii="Open Sans" w:eastAsia="Calibri" w:hAnsi="Open Sans" w:cs="Open Sans"/>
        </w:rPr>
      </w:pPr>
      <w:r w:rsidRPr="005D7741">
        <w:rPr>
          <w:rFonts w:ascii="Open Sans" w:eastAsia="Calibri" w:hAnsi="Open Sans" w:cs="Open Sans"/>
        </w:rPr>
        <w:t xml:space="preserve">Topics will be covered through online books found on the course website at https://moodle.yukonu.ca. The instructor will aim to keep the course material interactive and varied. </w:t>
      </w:r>
      <w:proofErr w:type="gramStart"/>
      <w:r w:rsidRPr="005D7741">
        <w:rPr>
          <w:rFonts w:ascii="Open Sans" w:eastAsia="Calibri" w:hAnsi="Open Sans" w:cs="Open Sans"/>
        </w:rPr>
        <w:t>In order to</w:t>
      </w:r>
      <w:proofErr w:type="gramEnd"/>
      <w:r w:rsidRPr="005D7741">
        <w:rPr>
          <w:rFonts w:ascii="Open Sans" w:eastAsia="Calibri" w:hAnsi="Open Sans" w:cs="Open Sans"/>
        </w:rPr>
        <w:t xml:space="preserve"> cater to a variety of learners, modules using video, print visuals, and audio will be employed. In addition, optional weekly tutorials, via video conferencing technology (Zoom), will be available to students.</w:t>
      </w:r>
    </w:p>
    <w:p w14:paraId="67D6EAC6" w14:textId="77777777" w:rsidR="005D7741" w:rsidRPr="005D7741" w:rsidRDefault="005D7741" w:rsidP="005D7741">
      <w:pPr>
        <w:spacing w:after="120" w:line="240" w:lineRule="auto"/>
        <w:rPr>
          <w:rFonts w:ascii="Open Sans" w:eastAsia="Calibri" w:hAnsi="Open Sans" w:cs="Open Sans"/>
        </w:rPr>
      </w:pPr>
      <w:r w:rsidRPr="005D7741">
        <w:rPr>
          <w:rFonts w:ascii="Open Sans" w:eastAsia="Calibri" w:hAnsi="Open Sans" w:cs="Open Sans"/>
        </w:rPr>
        <w:t>Email and frequent internet access are an important part of this course. The instructor will communicate through the assigned Yukon University email addresses and the moodle.yukonu.ca course website. The use of the moodle.yukonu.ca course website is mandatory.</w:t>
      </w:r>
    </w:p>
    <w:p w14:paraId="3AF98C6A" w14:textId="77777777" w:rsidR="005D7741" w:rsidRPr="005D7741" w:rsidRDefault="005D7741" w:rsidP="005D7741">
      <w:pPr>
        <w:spacing w:after="120" w:line="240" w:lineRule="auto"/>
        <w:rPr>
          <w:rFonts w:ascii="Open Sans" w:eastAsia="Calibri" w:hAnsi="Open Sans" w:cs="Open Sans"/>
        </w:rPr>
      </w:pPr>
      <w:r w:rsidRPr="005D7741">
        <w:rPr>
          <w:rFonts w:ascii="Open Sans" w:eastAsia="Calibri" w:hAnsi="Open Sans" w:cs="Open Sans"/>
        </w:rPr>
        <w:t>Some graded assignments will be assigned from the text; others will be available to you in the online books. In addition to the assignment work, there will be two term tests and one final examination.</w:t>
      </w:r>
    </w:p>
    <w:p w14:paraId="6B30981F" w14:textId="4BB11163" w:rsidR="01DA6DB8" w:rsidRPr="007538F8" w:rsidRDefault="01DA6DB8" w:rsidP="01DA6DB8">
      <w:pPr>
        <w:spacing w:after="120" w:line="240" w:lineRule="auto"/>
        <w:rPr>
          <w:rFonts w:ascii="Open Sans" w:eastAsia="Calibri" w:hAnsi="Open Sans" w:cs="Open Sans"/>
          <w:b/>
          <w:bCs/>
          <w:color w:val="000000" w:themeColor="text1"/>
          <w:lang w:val="en-GB"/>
        </w:rPr>
      </w:pPr>
    </w:p>
    <w:p w14:paraId="1D140A8E" w14:textId="6449B095" w:rsidR="4DE74D56" w:rsidRPr="007538F8" w:rsidRDefault="4DE74D56" w:rsidP="0082658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EVALUATION</w:t>
      </w:r>
    </w:p>
    <w:tbl>
      <w:tblPr>
        <w:tblStyle w:val="TableGrid"/>
        <w:tblW w:w="4725" w:type="dxa"/>
        <w:tblLayout w:type="fixed"/>
        <w:tblLook w:val="04A0" w:firstRow="1" w:lastRow="0" w:firstColumn="1" w:lastColumn="0" w:noHBand="0" w:noVBand="1"/>
      </w:tblPr>
      <w:tblGrid>
        <w:gridCol w:w="3900"/>
        <w:gridCol w:w="825"/>
      </w:tblGrid>
      <w:tr w:rsidR="75D8A2EC" w:rsidRPr="007538F8" w14:paraId="3BFA4255" w14:textId="77777777" w:rsidTr="01DA6DB8">
        <w:tc>
          <w:tcPr>
            <w:tcW w:w="3900" w:type="dxa"/>
          </w:tcPr>
          <w:p w14:paraId="53AFBADC" w14:textId="2FE05EC4" w:rsidR="75D8A2EC" w:rsidRPr="007538F8" w:rsidRDefault="005D7741" w:rsidP="00826588">
            <w:pPr>
              <w:rPr>
                <w:rFonts w:ascii="Open Sans" w:eastAsia="Calibri" w:hAnsi="Open Sans" w:cs="Open Sans"/>
                <w:lang w:val="en-GB"/>
              </w:rPr>
            </w:pPr>
            <w:r>
              <w:rPr>
                <w:rFonts w:ascii="Open Sans" w:eastAsia="Calibri" w:hAnsi="Open Sans" w:cs="Open Sans"/>
                <w:lang w:val="en-GB"/>
              </w:rPr>
              <w:t>Assignments</w:t>
            </w:r>
          </w:p>
        </w:tc>
        <w:tc>
          <w:tcPr>
            <w:tcW w:w="825" w:type="dxa"/>
          </w:tcPr>
          <w:p w14:paraId="359B0082" w14:textId="2ED8F20B" w:rsidR="75D8A2EC" w:rsidRPr="007538F8" w:rsidRDefault="005D7741" w:rsidP="01DA6DB8">
            <w:pPr>
              <w:jc w:val="both"/>
              <w:rPr>
                <w:rFonts w:ascii="Open Sans" w:eastAsia="Calibri" w:hAnsi="Open Sans" w:cs="Open Sans"/>
                <w:lang w:val="en-CA"/>
              </w:rPr>
            </w:pPr>
            <w:r>
              <w:rPr>
                <w:rFonts w:ascii="Open Sans" w:eastAsia="Calibri" w:hAnsi="Open Sans" w:cs="Open Sans"/>
                <w:lang w:val="en-CA"/>
              </w:rPr>
              <w:t>40</w:t>
            </w:r>
            <w:r w:rsidR="10EE1DE7" w:rsidRPr="007538F8">
              <w:rPr>
                <w:rFonts w:ascii="Open Sans" w:eastAsia="Calibri" w:hAnsi="Open Sans" w:cs="Open Sans"/>
                <w:lang w:val="en-CA"/>
              </w:rPr>
              <w:t xml:space="preserve"> </w:t>
            </w:r>
            <w:r w:rsidR="16057645" w:rsidRPr="007538F8">
              <w:rPr>
                <w:rFonts w:ascii="Open Sans" w:eastAsia="Calibri" w:hAnsi="Open Sans" w:cs="Open Sans"/>
                <w:lang w:val="en-CA"/>
              </w:rPr>
              <w:t>%</w:t>
            </w:r>
          </w:p>
        </w:tc>
      </w:tr>
      <w:tr w:rsidR="75D8A2EC" w:rsidRPr="007538F8" w14:paraId="26F42DB8" w14:textId="77777777" w:rsidTr="01DA6DB8">
        <w:tc>
          <w:tcPr>
            <w:tcW w:w="3900" w:type="dxa"/>
          </w:tcPr>
          <w:p w14:paraId="63539646" w14:textId="1A6875D5" w:rsidR="75D8A2EC" w:rsidRPr="007538F8" w:rsidRDefault="005D7741" w:rsidP="00826588">
            <w:pPr>
              <w:rPr>
                <w:rFonts w:ascii="Open Sans" w:eastAsia="Calibri" w:hAnsi="Open Sans" w:cs="Open Sans"/>
                <w:lang w:val="en-GB"/>
              </w:rPr>
            </w:pPr>
            <w:r>
              <w:rPr>
                <w:rFonts w:ascii="Open Sans" w:eastAsia="Calibri" w:hAnsi="Open Sans" w:cs="Open Sans"/>
                <w:lang w:val="en-GB"/>
              </w:rPr>
              <w:t>Term Tests (2)</w:t>
            </w:r>
          </w:p>
        </w:tc>
        <w:tc>
          <w:tcPr>
            <w:tcW w:w="825" w:type="dxa"/>
          </w:tcPr>
          <w:p w14:paraId="67176A80" w14:textId="7CAFA042" w:rsidR="75D8A2EC" w:rsidRPr="007538F8" w:rsidRDefault="005D7741" w:rsidP="01DA6DB8">
            <w:pPr>
              <w:jc w:val="both"/>
              <w:rPr>
                <w:rFonts w:ascii="Open Sans" w:eastAsia="Calibri" w:hAnsi="Open Sans" w:cs="Open Sans"/>
                <w:lang w:val="en-CA"/>
              </w:rPr>
            </w:pPr>
            <w:r>
              <w:rPr>
                <w:rFonts w:ascii="Open Sans" w:eastAsia="Calibri" w:hAnsi="Open Sans" w:cs="Open Sans"/>
                <w:lang w:val="en-CA"/>
              </w:rPr>
              <w:t>20</w:t>
            </w:r>
            <w:r w:rsidR="61BE6200" w:rsidRPr="007538F8">
              <w:rPr>
                <w:rFonts w:ascii="Open Sans" w:eastAsia="Calibri" w:hAnsi="Open Sans" w:cs="Open Sans"/>
                <w:lang w:val="en-CA"/>
              </w:rPr>
              <w:t xml:space="preserve"> %</w:t>
            </w:r>
          </w:p>
        </w:tc>
      </w:tr>
      <w:tr w:rsidR="75D8A2EC" w:rsidRPr="007538F8" w14:paraId="715EA4D8" w14:textId="77777777" w:rsidTr="01DA6DB8">
        <w:tc>
          <w:tcPr>
            <w:tcW w:w="3900" w:type="dxa"/>
          </w:tcPr>
          <w:p w14:paraId="2F9CDF9A" w14:textId="616A2237" w:rsidR="75D8A2EC" w:rsidRPr="007538F8" w:rsidRDefault="005D7741" w:rsidP="00826588">
            <w:pPr>
              <w:rPr>
                <w:rFonts w:ascii="Open Sans" w:eastAsia="Calibri" w:hAnsi="Open Sans" w:cs="Open Sans"/>
                <w:lang w:val="en-GB"/>
              </w:rPr>
            </w:pPr>
            <w:r>
              <w:rPr>
                <w:rFonts w:ascii="Open Sans" w:eastAsia="Calibri" w:hAnsi="Open Sans" w:cs="Open Sans"/>
                <w:lang w:val="en-GB"/>
              </w:rPr>
              <w:t>Final Exam</w:t>
            </w:r>
          </w:p>
        </w:tc>
        <w:tc>
          <w:tcPr>
            <w:tcW w:w="825" w:type="dxa"/>
          </w:tcPr>
          <w:p w14:paraId="022D80CC" w14:textId="722DBD83" w:rsidR="75D8A2EC" w:rsidRPr="007538F8" w:rsidRDefault="005D7741" w:rsidP="01DA6DB8">
            <w:pPr>
              <w:jc w:val="both"/>
              <w:rPr>
                <w:rFonts w:ascii="Open Sans" w:eastAsia="Calibri" w:hAnsi="Open Sans" w:cs="Open Sans"/>
                <w:lang w:val="en-CA"/>
              </w:rPr>
            </w:pPr>
            <w:r>
              <w:rPr>
                <w:rFonts w:ascii="Open Sans" w:eastAsia="Calibri" w:hAnsi="Open Sans" w:cs="Open Sans"/>
                <w:lang w:val="en-CA"/>
              </w:rPr>
              <w:t>40</w:t>
            </w:r>
            <w:r w:rsidR="61BE6200" w:rsidRPr="007538F8">
              <w:rPr>
                <w:rFonts w:ascii="Open Sans" w:eastAsia="Calibri" w:hAnsi="Open Sans" w:cs="Open Sans"/>
                <w:lang w:val="en-CA"/>
              </w:rPr>
              <w:t xml:space="preserve"> %</w:t>
            </w:r>
          </w:p>
        </w:tc>
      </w:tr>
      <w:tr w:rsidR="75D8A2EC" w:rsidRPr="007538F8" w14:paraId="39FA3471" w14:textId="77777777" w:rsidTr="01DA6DB8">
        <w:tc>
          <w:tcPr>
            <w:tcW w:w="3900" w:type="dxa"/>
          </w:tcPr>
          <w:p w14:paraId="6EE90A52" w14:textId="6C1C5EA8" w:rsidR="75D8A2EC" w:rsidRPr="007538F8" w:rsidRDefault="75D8A2EC" w:rsidP="00826588">
            <w:pPr>
              <w:jc w:val="both"/>
              <w:rPr>
                <w:rFonts w:ascii="Open Sans" w:eastAsia="Calibri" w:hAnsi="Open Sans" w:cs="Open Sans"/>
              </w:rPr>
            </w:pPr>
            <w:r w:rsidRPr="007538F8">
              <w:rPr>
                <w:rFonts w:ascii="Open Sans" w:eastAsia="Calibri" w:hAnsi="Open Sans" w:cs="Open Sans"/>
                <w:lang w:val="en-GB"/>
              </w:rPr>
              <w:t>Total</w:t>
            </w:r>
          </w:p>
        </w:tc>
        <w:tc>
          <w:tcPr>
            <w:tcW w:w="825" w:type="dxa"/>
          </w:tcPr>
          <w:p w14:paraId="29CB245B" w14:textId="1BBD6385" w:rsidR="75D8A2EC" w:rsidRPr="007538F8" w:rsidRDefault="75D8A2EC" w:rsidP="00826588">
            <w:pPr>
              <w:jc w:val="both"/>
              <w:rPr>
                <w:rFonts w:ascii="Open Sans" w:eastAsia="Calibri" w:hAnsi="Open Sans" w:cs="Open Sans"/>
              </w:rPr>
            </w:pPr>
            <w:r w:rsidRPr="007538F8">
              <w:rPr>
                <w:rFonts w:ascii="Open Sans" w:eastAsia="Calibri" w:hAnsi="Open Sans" w:cs="Open Sans"/>
                <w:lang w:val="en-GB"/>
              </w:rPr>
              <w:t>100%</w:t>
            </w:r>
          </w:p>
        </w:tc>
      </w:tr>
    </w:tbl>
    <w:p w14:paraId="08DF3D4E" w14:textId="48D63188" w:rsidR="01DA6DB8" w:rsidRPr="007538F8" w:rsidRDefault="01DA6DB8" w:rsidP="01DA6DB8">
      <w:pPr>
        <w:spacing w:after="120" w:line="240" w:lineRule="auto"/>
        <w:jc w:val="both"/>
        <w:rPr>
          <w:rFonts w:ascii="Open Sans" w:eastAsia="Calibri" w:hAnsi="Open Sans" w:cs="Open Sans"/>
          <w:b/>
          <w:bCs/>
          <w:color w:val="000000" w:themeColor="text1"/>
          <w:lang w:val="en-GB"/>
        </w:rPr>
      </w:pPr>
    </w:p>
    <w:p w14:paraId="566A65EB" w14:textId="77777777" w:rsidR="005D7741" w:rsidRPr="005D7741" w:rsidRDefault="005D7741" w:rsidP="005D7741">
      <w:pPr>
        <w:spacing w:after="120" w:line="240" w:lineRule="auto"/>
        <w:rPr>
          <w:rFonts w:ascii="Open Sans" w:eastAsia="Calibri" w:hAnsi="Open Sans" w:cs="Open Sans"/>
          <w:b/>
          <w:bCs/>
          <w:lang w:val="en-GB"/>
        </w:rPr>
      </w:pPr>
      <w:proofErr w:type="gramStart"/>
      <w:r w:rsidRPr="005D7741">
        <w:rPr>
          <w:rFonts w:ascii="Open Sans" w:eastAsia="Calibri" w:hAnsi="Open Sans" w:cs="Open Sans"/>
          <w:b/>
          <w:bCs/>
          <w:lang w:val="en-GB"/>
        </w:rPr>
        <w:t>In order to</w:t>
      </w:r>
      <w:proofErr w:type="gramEnd"/>
      <w:r w:rsidRPr="005D7741">
        <w:rPr>
          <w:rFonts w:ascii="Open Sans" w:eastAsia="Calibri" w:hAnsi="Open Sans" w:cs="Open Sans"/>
          <w:b/>
          <w:bCs/>
          <w:lang w:val="en-GB"/>
        </w:rPr>
        <w:t xml:space="preserve"> pass this course, students must obtain an overall mark of 60% or higher.</w:t>
      </w:r>
    </w:p>
    <w:p w14:paraId="4AD4DF5B" w14:textId="77777777" w:rsidR="005D7741" w:rsidRPr="005D7741" w:rsidRDefault="005D7741" w:rsidP="005D7741">
      <w:pPr>
        <w:spacing w:after="120" w:line="240" w:lineRule="auto"/>
        <w:rPr>
          <w:rFonts w:ascii="Open Sans" w:eastAsia="Calibri" w:hAnsi="Open Sans" w:cs="Open Sans"/>
          <w:bCs/>
          <w:lang w:val="en-GB"/>
        </w:rPr>
      </w:pPr>
      <w:r w:rsidRPr="005D7741">
        <w:rPr>
          <w:rFonts w:ascii="Open Sans" w:eastAsia="Calibri" w:hAnsi="Open Sans" w:cs="Open Sans"/>
          <w:bCs/>
          <w:lang w:val="en-GB"/>
        </w:rPr>
        <w:t>For transcript purposes, percentage marks are converted into letter grades according to the following system:</w:t>
      </w:r>
    </w:p>
    <w:p w14:paraId="638990FB" w14:textId="77777777" w:rsidR="005D7741" w:rsidRPr="005D7741" w:rsidRDefault="005D7741" w:rsidP="005D7741">
      <w:pPr>
        <w:spacing w:after="120" w:line="240" w:lineRule="auto"/>
        <w:rPr>
          <w:rFonts w:ascii="Open Sans" w:eastAsia="Calibri" w:hAnsi="Open Sans" w:cs="Open Sans"/>
          <w:bCs/>
          <w:lang w:val="en-GB"/>
        </w:rPr>
      </w:pPr>
      <w:r w:rsidRPr="005D7741">
        <w:rPr>
          <w:rFonts w:ascii="Open Sans" w:eastAsia="Calibri" w:hAnsi="Open Sans" w:cs="Open Sans"/>
          <w:bCs/>
          <w:lang w:val="en-GB"/>
        </w:rPr>
        <w:t>A = 90–100%</w:t>
      </w:r>
      <w:r w:rsidRPr="005D7741">
        <w:rPr>
          <w:rFonts w:ascii="Open Sans" w:eastAsia="Calibri" w:hAnsi="Open Sans" w:cs="Open Sans"/>
          <w:bCs/>
          <w:lang w:val="en-GB"/>
        </w:rPr>
        <w:br/>
        <w:t>B = 80–89%</w:t>
      </w:r>
      <w:r w:rsidRPr="005D7741">
        <w:rPr>
          <w:rFonts w:ascii="Open Sans" w:eastAsia="Calibri" w:hAnsi="Open Sans" w:cs="Open Sans"/>
          <w:bCs/>
          <w:lang w:val="en-GB"/>
        </w:rPr>
        <w:br/>
        <w:t>C = 70–79%</w:t>
      </w:r>
      <w:r w:rsidRPr="005D7741">
        <w:rPr>
          <w:rFonts w:ascii="Open Sans" w:eastAsia="Calibri" w:hAnsi="Open Sans" w:cs="Open Sans"/>
          <w:bCs/>
          <w:lang w:val="en-GB"/>
        </w:rPr>
        <w:br/>
        <w:t>D = 60–69% (Fails to serve as a prerequisite for WP 220)</w:t>
      </w:r>
      <w:r w:rsidRPr="005D7741">
        <w:rPr>
          <w:rFonts w:ascii="Open Sans" w:eastAsia="Calibri" w:hAnsi="Open Sans" w:cs="Open Sans"/>
          <w:bCs/>
          <w:lang w:val="en-GB"/>
        </w:rPr>
        <w:br/>
        <w:t>F = under 60% (Fail)</w:t>
      </w:r>
    </w:p>
    <w:p w14:paraId="0F528DD1" w14:textId="77777777" w:rsidR="003419F1" w:rsidRDefault="003419F1">
      <w:pPr>
        <w:rPr>
          <w:rFonts w:ascii="Open Sans" w:eastAsia="Calibri" w:hAnsi="Open Sans" w:cs="Open Sans"/>
          <w:b/>
          <w:bCs/>
          <w:lang w:val="en-GB"/>
        </w:rPr>
      </w:pPr>
      <w:r>
        <w:rPr>
          <w:rFonts w:ascii="Open Sans" w:eastAsia="Calibri" w:hAnsi="Open Sans" w:cs="Open Sans"/>
          <w:b/>
          <w:bCs/>
          <w:lang w:val="en-GB"/>
        </w:rPr>
        <w:br w:type="page"/>
      </w:r>
    </w:p>
    <w:p w14:paraId="358CAFA2" w14:textId="02298EA9" w:rsidR="003419F1" w:rsidRPr="003419F1" w:rsidRDefault="003419F1" w:rsidP="003419F1">
      <w:pPr>
        <w:spacing w:after="120" w:line="240" w:lineRule="auto"/>
        <w:rPr>
          <w:rFonts w:ascii="Open Sans" w:eastAsia="Calibri" w:hAnsi="Open Sans" w:cs="Open Sans"/>
          <w:b/>
          <w:bCs/>
          <w:lang w:val="en-GB"/>
        </w:rPr>
      </w:pPr>
      <w:r w:rsidRPr="003419F1">
        <w:rPr>
          <w:rFonts w:ascii="Open Sans" w:eastAsia="Calibri" w:hAnsi="Open Sans" w:cs="Open Sans"/>
          <w:b/>
          <w:bCs/>
          <w:lang w:val="en-GB"/>
        </w:rPr>
        <w:lastRenderedPageBreak/>
        <w:t>ASSESSMENTS:</w:t>
      </w:r>
    </w:p>
    <w:p w14:paraId="713AB064" w14:textId="77777777" w:rsidR="003419F1" w:rsidRPr="003419F1" w:rsidRDefault="003419F1" w:rsidP="003419F1">
      <w:pPr>
        <w:spacing w:after="120" w:line="240" w:lineRule="auto"/>
        <w:rPr>
          <w:rFonts w:ascii="Open Sans" w:eastAsia="Calibri" w:hAnsi="Open Sans" w:cs="Open Sans"/>
          <w:b/>
          <w:bCs/>
          <w:lang w:val="en-GB"/>
        </w:rPr>
      </w:pPr>
      <w:r w:rsidRPr="003419F1">
        <w:rPr>
          <w:rFonts w:ascii="Open Sans" w:eastAsia="Calibri" w:hAnsi="Open Sans" w:cs="Open Sans"/>
          <w:b/>
          <w:bCs/>
          <w:lang w:val="en-GB"/>
        </w:rPr>
        <w:t>Assignments</w:t>
      </w:r>
    </w:p>
    <w:p w14:paraId="738DE4A9" w14:textId="77777777" w:rsidR="003419F1" w:rsidRPr="003419F1" w:rsidRDefault="003419F1" w:rsidP="003419F1">
      <w:pPr>
        <w:spacing w:after="120" w:line="240" w:lineRule="auto"/>
        <w:rPr>
          <w:rFonts w:ascii="Open Sans" w:eastAsia="Calibri" w:hAnsi="Open Sans" w:cs="Open Sans"/>
        </w:rPr>
      </w:pPr>
      <w:bookmarkStart w:id="0" w:name="_Hlk526960871"/>
      <w:r w:rsidRPr="003419F1">
        <w:rPr>
          <w:rFonts w:ascii="Open Sans" w:eastAsia="Calibri" w:hAnsi="Open Sans" w:cs="Open Sans"/>
        </w:rPr>
        <w:t xml:space="preserve">This course includes 12 assignments. Each assignment must be submitted electronically, in the appropriate assignment drop box on the Moodle course page, on or before </w:t>
      </w:r>
      <w:r w:rsidRPr="003419F1">
        <w:rPr>
          <w:rFonts w:ascii="Open Sans" w:eastAsia="Calibri" w:hAnsi="Open Sans" w:cs="Open Sans"/>
          <w:i/>
        </w:rPr>
        <w:t xml:space="preserve">midnight on Sunday of the week assigned, </w:t>
      </w:r>
      <w:r w:rsidRPr="003419F1">
        <w:rPr>
          <w:rFonts w:ascii="Open Sans" w:eastAsia="Calibri" w:hAnsi="Open Sans" w:cs="Open Sans"/>
        </w:rPr>
        <w:t xml:space="preserve">unless previous arrangements have been made </w:t>
      </w:r>
      <w:r w:rsidRPr="003419F1">
        <w:rPr>
          <w:rFonts w:ascii="Open Sans" w:eastAsia="Calibri" w:hAnsi="Open Sans" w:cs="Open Sans"/>
          <w:i/>
        </w:rPr>
        <w:t>in writing</w:t>
      </w:r>
      <w:r w:rsidRPr="003419F1">
        <w:rPr>
          <w:rFonts w:ascii="Open Sans" w:eastAsia="Calibri" w:hAnsi="Open Sans" w:cs="Open Sans"/>
        </w:rPr>
        <w:t xml:space="preserve"> with the instructor.</w:t>
      </w:r>
    </w:p>
    <w:tbl>
      <w:tblPr>
        <w:tblW w:w="838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3"/>
      </w:tblGrid>
      <w:tr w:rsidR="003419F1" w:rsidRPr="003419F1" w14:paraId="6E2363B8" w14:textId="77777777" w:rsidTr="00F24446">
        <w:trPr>
          <w:trHeight w:val="405"/>
        </w:trPr>
        <w:tc>
          <w:tcPr>
            <w:tcW w:w="8383" w:type="dxa"/>
            <w:tcBorders>
              <w:top w:val="single" w:sz="18" w:space="0" w:color="auto"/>
              <w:left w:val="single" w:sz="18" w:space="0" w:color="auto"/>
              <w:bottom w:val="single" w:sz="18" w:space="0" w:color="auto"/>
              <w:right w:val="single" w:sz="18" w:space="0" w:color="auto"/>
            </w:tcBorders>
          </w:tcPr>
          <w:bookmarkEnd w:id="0"/>
          <w:p w14:paraId="258A1CCF" w14:textId="77777777" w:rsidR="003419F1" w:rsidRPr="003419F1" w:rsidRDefault="003419F1" w:rsidP="003419F1">
            <w:pPr>
              <w:spacing w:after="120" w:line="240" w:lineRule="auto"/>
              <w:rPr>
                <w:rFonts w:ascii="Open Sans" w:eastAsia="Calibri" w:hAnsi="Open Sans" w:cs="Open Sans"/>
                <w:b/>
                <w:bCs/>
                <w:lang w:val="en-GB"/>
              </w:rPr>
            </w:pPr>
            <w:r w:rsidRPr="003419F1">
              <w:rPr>
                <w:rFonts w:ascii="Open Sans" w:eastAsia="Calibri" w:hAnsi="Open Sans" w:cs="Open Sans"/>
                <w:b/>
                <w:bCs/>
                <w:lang w:val="en-GB"/>
              </w:rPr>
              <w:t>Late assignments will lose 10% per day penalty for each of the first three days. The due date is considered Day 1. No assignment will be marked after the three-day penalty period, without prior written permission.</w:t>
            </w:r>
          </w:p>
          <w:p w14:paraId="3E7FFCF4" w14:textId="77777777" w:rsidR="003419F1" w:rsidRPr="003419F1" w:rsidRDefault="003419F1" w:rsidP="003419F1">
            <w:pPr>
              <w:spacing w:after="120" w:line="240" w:lineRule="auto"/>
              <w:rPr>
                <w:rFonts w:ascii="Open Sans" w:eastAsia="Calibri" w:hAnsi="Open Sans" w:cs="Open Sans"/>
              </w:rPr>
            </w:pPr>
            <w:r w:rsidRPr="003419F1">
              <w:rPr>
                <w:rFonts w:ascii="Open Sans" w:eastAsia="Calibri" w:hAnsi="Open Sans" w:cs="Open Sans"/>
              </w:rPr>
              <w:t>If you feel you have a valid reason why you should not be subject to the penalty, it is your responsibility to inform your instructor. All late assignments that are submitted for grading purposes must be accompanied by a written explanation that includes the following:</w:t>
            </w:r>
          </w:p>
          <w:p w14:paraId="4F17E89E" w14:textId="77777777" w:rsidR="003419F1" w:rsidRPr="003419F1" w:rsidRDefault="003419F1" w:rsidP="003419F1">
            <w:pPr>
              <w:numPr>
                <w:ilvl w:val="0"/>
                <w:numId w:val="5"/>
              </w:numPr>
              <w:spacing w:after="120" w:line="240" w:lineRule="auto"/>
              <w:rPr>
                <w:rFonts w:ascii="Open Sans" w:eastAsia="Calibri" w:hAnsi="Open Sans" w:cs="Open Sans"/>
              </w:rPr>
            </w:pPr>
            <w:r w:rsidRPr="003419F1">
              <w:rPr>
                <w:rFonts w:ascii="Open Sans" w:eastAsia="Calibri" w:hAnsi="Open Sans" w:cs="Open Sans"/>
              </w:rPr>
              <w:t>Your name</w:t>
            </w:r>
          </w:p>
          <w:p w14:paraId="6343D647" w14:textId="77777777" w:rsidR="003419F1" w:rsidRPr="003419F1" w:rsidRDefault="003419F1" w:rsidP="003419F1">
            <w:pPr>
              <w:numPr>
                <w:ilvl w:val="0"/>
                <w:numId w:val="5"/>
              </w:numPr>
              <w:spacing w:after="120" w:line="240" w:lineRule="auto"/>
              <w:rPr>
                <w:rFonts w:ascii="Open Sans" w:eastAsia="Calibri" w:hAnsi="Open Sans" w:cs="Open Sans"/>
              </w:rPr>
            </w:pPr>
            <w:r w:rsidRPr="003419F1">
              <w:rPr>
                <w:rFonts w:ascii="Open Sans" w:eastAsia="Calibri" w:hAnsi="Open Sans" w:cs="Open Sans"/>
              </w:rPr>
              <w:t>Course name</w:t>
            </w:r>
          </w:p>
          <w:p w14:paraId="3C805CAD" w14:textId="77777777" w:rsidR="003419F1" w:rsidRPr="003419F1" w:rsidRDefault="003419F1" w:rsidP="003419F1">
            <w:pPr>
              <w:numPr>
                <w:ilvl w:val="0"/>
                <w:numId w:val="5"/>
              </w:numPr>
              <w:spacing w:after="120" w:line="240" w:lineRule="auto"/>
              <w:rPr>
                <w:rFonts w:ascii="Open Sans" w:eastAsia="Calibri" w:hAnsi="Open Sans" w:cs="Open Sans"/>
              </w:rPr>
            </w:pPr>
            <w:r w:rsidRPr="003419F1">
              <w:rPr>
                <w:rFonts w:ascii="Open Sans" w:eastAsia="Calibri" w:hAnsi="Open Sans" w:cs="Open Sans"/>
              </w:rPr>
              <w:t>Reason for late (doctor’s note if applicable)</w:t>
            </w:r>
          </w:p>
          <w:p w14:paraId="23702E7E" w14:textId="77777777" w:rsidR="003419F1" w:rsidRPr="003419F1" w:rsidRDefault="003419F1" w:rsidP="003419F1">
            <w:pPr>
              <w:numPr>
                <w:ilvl w:val="0"/>
                <w:numId w:val="5"/>
              </w:numPr>
              <w:spacing w:after="120" w:line="240" w:lineRule="auto"/>
              <w:rPr>
                <w:rFonts w:ascii="Open Sans" w:eastAsia="Calibri" w:hAnsi="Open Sans" w:cs="Open Sans"/>
              </w:rPr>
            </w:pPr>
            <w:r w:rsidRPr="003419F1">
              <w:rPr>
                <w:rFonts w:ascii="Open Sans" w:eastAsia="Calibri" w:hAnsi="Open Sans" w:cs="Open Sans"/>
              </w:rPr>
              <w:t>Original due date</w:t>
            </w:r>
          </w:p>
          <w:p w14:paraId="21B462DB" w14:textId="77777777" w:rsidR="003419F1" w:rsidRPr="003419F1" w:rsidRDefault="003419F1" w:rsidP="003419F1">
            <w:pPr>
              <w:numPr>
                <w:ilvl w:val="0"/>
                <w:numId w:val="5"/>
              </w:numPr>
              <w:spacing w:after="120" w:line="240" w:lineRule="auto"/>
              <w:rPr>
                <w:rFonts w:ascii="Open Sans" w:eastAsia="Calibri" w:hAnsi="Open Sans" w:cs="Open Sans"/>
              </w:rPr>
            </w:pPr>
            <w:r w:rsidRPr="003419F1">
              <w:rPr>
                <w:rFonts w:ascii="Open Sans" w:eastAsia="Calibri" w:hAnsi="Open Sans" w:cs="Open Sans"/>
              </w:rPr>
              <w:t xml:space="preserve">Date </w:t>
            </w:r>
            <w:proofErr w:type="gramStart"/>
            <w:r w:rsidRPr="003419F1">
              <w:rPr>
                <w:rFonts w:ascii="Open Sans" w:eastAsia="Calibri" w:hAnsi="Open Sans" w:cs="Open Sans"/>
              </w:rPr>
              <w:t>submitted</w:t>
            </w:r>
            <w:proofErr w:type="gramEnd"/>
          </w:p>
          <w:p w14:paraId="20411F30" w14:textId="77777777" w:rsidR="003419F1" w:rsidRPr="003419F1" w:rsidRDefault="003419F1" w:rsidP="003419F1">
            <w:pPr>
              <w:spacing w:after="120" w:line="240" w:lineRule="auto"/>
              <w:rPr>
                <w:rFonts w:ascii="Open Sans" w:eastAsia="Calibri" w:hAnsi="Open Sans" w:cs="Open Sans"/>
              </w:rPr>
            </w:pPr>
          </w:p>
          <w:p w14:paraId="7D562DAE" w14:textId="77777777" w:rsidR="003419F1" w:rsidRPr="003419F1" w:rsidRDefault="003419F1" w:rsidP="003419F1">
            <w:pPr>
              <w:spacing w:after="120" w:line="240" w:lineRule="auto"/>
              <w:rPr>
                <w:rFonts w:ascii="Open Sans" w:eastAsia="Calibri" w:hAnsi="Open Sans" w:cs="Open Sans"/>
              </w:rPr>
            </w:pPr>
            <w:r w:rsidRPr="003419F1">
              <w:rPr>
                <w:rFonts w:ascii="Open Sans" w:eastAsia="Calibri" w:hAnsi="Open Sans" w:cs="Open Sans"/>
              </w:rPr>
              <w:t>If you know ahead of time that your assignment will be late, it is your responsibility to provide a written explanation to your instructor. Arrangements can then be made with your instructor for your assignment due dates.</w:t>
            </w:r>
          </w:p>
        </w:tc>
      </w:tr>
    </w:tbl>
    <w:p w14:paraId="5EB57F41" w14:textId="77777777" w:rsidR="003419F1" w:rsidRPr="003419F1" w:rsidRDefault="003419F1" w:rsidP="003419F1">
      <w:pPr>
        <w:spacing w:after="120" w:line="240" w:lineRule="auto"/>
        <w:rPr>
          <w:rFonts w:ascii="Open Sans" w:eastAsia="Calibri" w:hAnsi="Open Sans" w:cs="Open Sans"/>
          <w:lang w:val="en-GB"/>
        </w:rPr>
      </w:pPr>
    </w:p>
    <w:p w14:paraId="73DFD2BA" w14:textId="77777777" w:rsidR="003419F1" w:rsidRPr="003419F1" w:rsidRDefault="003419F1" w:rsidP="003419F1">
      <w:pPr>
        <w:spacing w:after="120" w:line="240" w:lineRule="auto"/>
        <w:rPr>
          <w:rFonts w:ascii="Open Sans" w:eastAsia="Calibri" w:hAnsi="Open Sans" w:cs="Open Sans"/>
          <w:b/>
          <w:bCs/>
          <w:lang w:val="en-GB"/>
        </w:rPr>
      </w:pPr>
      <w:r w:rsidRPr="003419F1">
        <w:rPr>
          <w:rFonts w:ascii="Open Sans" w:eastAsia="Calibri" w:hAnsi="Open Sans" w:cs="Open Sans"/>
          <w:b/>
          <w:bCs/>
          <w:lang w:val="en-GB"/>
        </w:rPr>
        <w:t>Marking Scheme for Assignments</w:t>
      </w:r>
    </w:p>
    <w:p w14:paraId="6CA41BE9" w14:textId="77777777" w:rsidR="003419F1" w:rsidRPr="003419F1" w:rsidRDefault="003419F1" w:rsidP="003419F1">
      <w:pPr>
        <w:spacing w:after="120" w:line="240" w:lineRule="auto"/>
        <w:rPr>
          <w:rFonts w:ascii="Open Sans" w:eastAsia="Calibri" w:hAnsi="Open Sans" w:cs="Open Sans"/>
          <w:lang w:val="en-GB"/>
        </w:rPr>
      </w:pPr>
      <w:r w:rsidRPr="003419F1">
        <w:rPr>
          <w:rFonts w:ascii="Open Sans" w:eastAsia="Calibri" w:hAnsi="Open Sans" w:cs="Open Sans"/>
          <w:lang w:val="en-GB"/>
        </w:rPr>
        <w:t xml:space="preserve">5 marks will be deducted for all major errors on assignments and exams, </w:t>
      </w:r>
      <w:proofErr w:type="gramStart"/>
      <w:r w:rsidRPr="003419F1">
        <w:rPr>
          <w:rFonts w:ascii="Open Sans" w:eastAsia="Calibri" w:hAnsi="Open Sans" w:cs="Open Sans"/>
          <w:lang w:val="en-GB"/>
        </w:rPr>
        <w:t>including</w:t>
      </w:r>
      <w:proofErr w:type="gramEnd"/>
    </w:p>
    <w:p w14:paraId="6ECF9AAD" w14:textId="77777777" w:rsidR="003419F1" w:rsidRPr="003419F1" w:rsidRDefault="003419F1" w:rsidP="003419F1">
      <w:pPr>
        <w:numPr>
          <w:ilvl w:val="0"/>
          <w:numId w:val="6"/>
        </w:numPr>
        <w:spacing w:after="120" w:line="240" w:lineRule="auto"/>
        <w:rPr>
          <w:rFonts w:ascii="Open Sans" w:eastAsia="Calibri" w:hAnsi="Open Sans" w:cs="Open Sans"/>
        </w:rPr>
      </w:pPr>
      <w:r w:rsidRPr="003419F1">
        <w:rPr>
          <w:rFonts w:ascii="Open Sans" w:eastAsia="Calibri" w:hAnsi="Open Sans" w:cs="Open Sans"/>
        </w:rPr>
        <w:t xml:space="preserve">typing errors </w:t>
      </w:r>
    </w:p>
    <w:p w14:paraId="2D6DC161" w14:textId="77777777" w:rsidR="003419F1" w:rsidRPr="003419F1" w:rsidRDefault="003419F1" w:rsidP="003419F1">
      <w:pPr>
        <w:numPr>
          <w:ilvl w:val="0"/>
          <w:numId w:val="6"/>
        </w:numPr>
        <w:spacing w:after="120" w:line="240" w:lineRule="auto"/>
        <w:rPr>
          <w:rFonts w:ascii="Open Sans" w:eastAsia="Calibri" w:hAnsi="Open Sans" w:cs="Open Sans"/>
        </w:rPr>
      </w:pPr>
      <w:r w:rsidRPr="003419F1">
        <w:rPr>
          <w:rFonts w:ascii="Open Sans" w:eastAsia="Calibri" w:hAnsi="Open Sans" w:cs="Open Sans"/>
        </w:rPr>
        <w:t>spelling errors</w:t>
      </w:r>
    </w:p>
    <w:p w14:paraId="66A07AAE" w14:textId="77777777" w:rsidR="003419F1" w:rsidRPr="003419F1" w:rsidRDefault="003419F1" w:rsidP="003419F1">
      <w:pPr>
        <w:numPr>
          <w:ilvl w:val="0"/>
          <w:numId w:val="6"/>
        </w:numPr>
        <w:spacing w:after="120" w:line="240" w:lineRule="auto"/>
        <w:rPr>
          <w:rFonts w:ascii="Open Sans" w:eastAsia="Calibri" w:hAnsi="Open Sans" w:cs="Open Sans"/>
        </w:rPr>
      </w:pPr>
      <w:r w:rsidRPr="003419F1">
        <w:rPr>
          <w:rFonts w:ascii="Open Sans" w:eastAsia="Calibri" w:hAnsi="Open Sans" w:cs="Open Sans"/>
        </w:rPr>
        <w:t xml:space="preserve">word(s) omitted or </w:t>
      </w:r>
      <w:proofErr w:type="gramStart"/>
      <w:r w:rsidRPr="003419F1">
        <w:rPr>
          <w:rFonts w:ascii="Open Sans" w:eastAsia="Calibri" w:hAnsi="Open Sans" w:cs="Open Sans"/>
        </w:rPr>
        <w:t>repeated</w:t>
      </w:r>
      <w:proofErr w:type="gramEnd"/>
    </w:p>
    <w:p w14:paraId="358F5A40" w14:textId="77777777" w:rsidR="003419F1" w:rsidRPr="003419F1" w:rsidRDefault="003419F1" w:rsidP="003419F1">
      <w:pPr>
        <w:numPr>
          <w:ilvl w:val="0"/>
          <w:numId w:val="6"/>
        </w:numPr>
        <w:spacing w:after="120" w:line="240" w:lineRule="auto"/>
        <w:rPr>
          <w:rFonts w:ascii="Open Sans" w:eastAsia="Calibri" w:hAnsi="Open Sans" w:cs="Open Sans"/>
        </w:rPr>
      </w:pPr>
      <w:r w:rsidRPr="003419F1">
        <w:rPr>
          <w:rFonts w:ascii="Open Sans" w:eastAsia="Calibri" w:hAnsi="Open Sans" w:cs="Open Sans"/>
        </w:rPr>
        <w:t>major technicality errors (style, placement rules, incorrect format)</w:t>
      </w:r>
    </w:p>
    <w:p w14:paraId="57861873" w14:textId="77777777" w:rsidR="003419F1" w:rsidRPr="003419F1" w:rsidRDefault="003419F1" w:rsidP="003419F1">
      <w:pPr>
        <w:numPr>
          <w:ilvl w:val="0"/>
          <w:numId w:val="6"/>
        </w:numPr>
        <w:spacing w:after="120" w:line="240" w:lineRule="auto"/>
        <w:rPr>
          <w:rFonts w:ascii="Open Sans" w:eastAsia="Calibri" w:hAnsi="Open Sans" w:cs="Open Sans"/>
        </w:rPr>
      </w:pPr>
      <w:r w:rsidRPr="003419F1">
        <w:rPr>
          <w:rFonts w:ascii="Open Sans" w:eastAsia="Calibri" w:hAnsi="Open Sans" w:cs="Open Sans"/>
        </w:rPr>
        <w:t>not following instructions</w:t>
      </w:r>
    </w:p>
    <w:p w14:paraId="4E64CD64" w14:textId="77777777" w:rsidR="003419F1" w:rsidRPr="003419F1" w:rsidRDefault="003419F1" w:rsidP="003419F1">
      <w:pPr>
        <w:spacing w:after="120" w:line="240" w:lineRule="auto"/>
        <w:rPr>
          <w:rFonts w:ascii="Open Sans" w:eastAsia="Calibri" w:hAnsi="Open Sans" w:cs="Open Sans"/>
          <w:lang w:val="en-GB"/>
        </w:rPr>
      </w:pPr>
    </w:p>
    <w:p w14:paraId="0C285876" w14:textId="77777777" w:rsidR="003419F1" w:rsidRPr="003419F1" w:rsidRDefault="003419F1" w:rsidP="003419F1">
      <w:pPr>
        <w:spacing w:after="120" w:line="240" w:lineRule="auto"/>
        <w:rPr>
          <w:rFonts w:ascii="Open Sans" w:eastAsia="Calibri" w:hAnsi="Open Sans" w:cs="Open Sans"/>
          <w:lang w:val="en-GB"/>
        </w:rPr>
      </w:pPr>
      <w:r w:rsidRPr="003419F1">
        <w:rPr>
          <w:rFonts w:ascii="Open Sans" w:eastAsia="Calibri" w:hAnsi="Open Sans" w:cs="Open Sans"/>
          <w:lang w:val="en-GB"/>
        </w:rPr>
        <w:t xml:space="preserve">2-3 marks will be deducted for all minor errors, </w:t>
      </w:r>
      <w:proofErr w:type="gramStart"/>
      <w:r w:rsidRPr="003419F1">
        <w:rPr>
          <w:rFonts w:ascii="Open Sans" w:eastAsia="Calibri" w:hAnsi="Open Sans" w:cs="Open Sans"/>
          <w:lang w:val="en-GB"/>
        </w:rPr>
        <w:t>including</w:t>
      </w:r>
      <w:proofErr w:type="gramEnd"/>
    </w:p>
    <w:p w14:paraId="02D66643" w14:textId="77777777" w:rsidR="003419F1" w:rsidRPr="003419F1" w:rsidRDefault="003419F1" w:rsidP="003419F1">
      <w:pPr>
        <w:numPr>
          <w:ilvl w:val="0"/>
          <w:numId w:val="7"/>
        </w:numPr>
        <w:spacing w:after="120" w:line="240" w:lineRule="auto"/>
        <w:rPr>
          <w:rFonts w:ascii="Open Sans" w:eastAsia="Calibri" w:hAnsi="Open Sans" w:cs="Open Sans"/>
        </w:rPr>
      </w:pPr>
      <w:r w:rsidRPr="003419F1">
        <w:rPr>
          <w:rFonts w:ascii="Open Sans" w:eastAsia="Calibri" w:hAnsi="Open Sans" w:cs="Open Sans"/>
        </w:rPr>
        <w:t>punctuation errors</w:t>
      </w:r>
    </w:p>
    <w:p w14:paraId="761DBF13" w14:textId="77777777" w:rsidR="003419F1" w:rsidRPr="003419F1" w:rsidRDefault="003419F1" w:rsidP="003419F1">
      <w:pPr>
        <w:numPr>
          <w:ilvl w:val="0"/>
          <w:numId w:val="7"/>
        </w:numPr>
        <w:spacing w:after="120" w:line="240" w:lineRule="auto"/>
        <w:rPr>
          <w:rFonts w:ascii="Open Sans" w:eastAsia="Calibri" w:hAnsi="Open Sans" w:cs="Open Sans"/>
        </w:rPr>
      </w:pPr>
      <w:r w:rsidRPr="003419F1">
        <w:rPr>
          <w:rFonts w:ascii="Open Sans" w:eastAsia="Calibri" w:hAnsi="Open Sans" w:cs="Open Sans"/>
        </w:rPr>
        <w:t>capitalization errors</w:t>
      </w:r>
    </w:p>
    <w:p w14:paraId="6E383895" w14:textId="77777777" w:rsidR="003419F1" w:rsidRPr="003419F1" w:rsidRDefault="003419F1" w:rsidP="003419F1">
      <w:pPr>
        <w:numPr>
          <w:ilvl w:val="0"/>
          <w:numId w:val="7"/>
        </w:numPr>
        <w:spacing w:after="120" w:line="240" w:lineRule="auto"/>
        <w:rPr>
          <w:rFonts w:ascii="Open Sans" w:eastAsia="Calibri" w:hAnsi="Open Sans" w:cs="Open Sans"/>
        </w:rPr>
      </w:pPr>
      <w:r w:rsidRPr="003419F1">
        <w:rPr>
          <w:rFonts w:ascii="Open Sans" w:eastAsia="Calibri" w:hAnsi="Open Sans" w:cs="Open Sans"/>
        </w:rPr>
        <w:t>minor technicality errors such as incorrect word division and incorrect spacing</w:t>
      </w:r>
    </w:p>
    <w:p w14:paraId="66A68923" w14:textId="1A79E65F" w:rsidR="41776F4C" w:rsidRPr="007538F8" w:rsidRDefault="41776F4C" w:rsidP="01DA6DB8">
      <w:pPr>
        <w:spacing w:after="120" w:line="240" w:lineRule="auto"/>
        <w:rPr>
          <w:rFonts w:ascii="Open Sans" w:eastAsia="Calibri" w:hAnsi="Open Sans" w:cs="Open Sans"/>
          <w:b/>
          <w:bCs/>
          <w:lang w:val="en-GB"/>
        </w:rPr>
      </w:pPr>
      <w:r w:rsidRPr="007538F8">
        <w:rPr>
          <w:rFonts w:ascii="Open Sans" w:eastAsia="Calibri" w:hAnsi="Open Sans" w:cs="Open Sans"/>
          <w:b/>
          <w:bCs/>
          <w:lang w:val="en-GB"/>
        </w:rPr>
        <w:lastRenderedPageBreak/>
        <w:t>C</w:t>
      </w:r>
      <w:r w:rsidR="569976D5" w:rsidRPr="007538F8">
        <w:rPr>
          <w:rFonts w:ascii="Open Sans" w:eastAsia="Calibri" w:hAnsi="Open Sans" w:cs="Open Sans"/>
          <w:b/>
          <w:bCs/>
          <w:lang w:val="en-GB"/>
        </w:rPr>
        <w:t>OURSE WITHDRAWAL INFORMATION</w:t>
      </w:r>
    </w:p>
    <w:p w14:paraId="5B107FB8" w14:textId="00384E09" w:rsidR="003419F1" w:rsidRPr="003419F1" w:rsidRDefault="003419F1" w:rsidP="003419F1">
      <w:pPr>
        <w:spacing w:after="120" w:line="240" w:lineRule="auto"/>
        <w:rPr>
          <w:rFonts w:ascii="Open Sans" w:eastAsia="Calibri" w:hAnsi="Open Sans" w:cs="Open Sans"/>
          <w:lang w:val="en-GB"/>
        </w:rPr>
      </w:pPr>
      <w:r w:rsidRPr="003419F1">
        <w:rPr>
          <w:rFonts w:ascii="Open Sans" w:eastAsia="Calibri" w:hAnsi="Open Sans" w:cs="Open Sans"/>
          <w:lang w:val="en-GB"/>
        </w:rPr>
        <w:t>Students may officially withdraw from a course or program without academic penalty until one half of the course contact hours have been completed.</w:t>
      </w:r>
    </w:p>
    <w:p w14:paraId="2300AFAE" w14:textId="5D621B34" w:rsidR="003419F1" w:rsidRPr="003419F1" w:rsidRDefault="003419F1" w:rsidP="003419F1">
      <w:pPr>
        <w:spacing w:after="120" w:line="240" w:lineRule="auto"/>
        <w:rPr>
          <w:rFonts w:ascii="Open Sans" w:eastAsia="Calibri" w:hAnsi="Open Sans" w:cs="Open Sans"/>
          <w:bCs/>
          <w:u w:val="single"/>
          <w:lang w:val="en-GB"/>
        </w:rPr>
      </w:pPr>
      <w:r w:rsidRPr="003419F1">
        <w:rPr>
          <w:rFonts w:ascii="Open Sans" w:eastAsia="Calibri" w:hAnsi="Open Sans" w:cs="Open Sans"/>
          <w:lang w:val="en-GB"/>
        </w:rPr>
        <w:t xml:space="preserve">The last day that a student may formally withdraw from this course without academic penalty is </w:t>
      </w:r>
      <w:r w:rsidR="001E77B8">
        <w:rPr>
          <w:rFonts w:ascii="Open Sans" w:eastAsia="Calibri" w:hAnsi="Open Sans" w:cs="Open Sans"/>
          <w:b/>
          <w:bCs/>
          <w:u w:val="single"/>
          <w:lang w:val="en-GB"/>
        </w:rPr>
        <w:t>Monday</w:t>
      </w:r>
      <w:r w:rsidRPr="003419F1">
        <w:rPr>
          <w:rFonts w:ascii="Open Sans" w:eastAsia="Calibri" w:hAnsi="Open Sans" w:cs="Open Sans"/>
          <w:b/>
          <w:bCs/>
          <w:u w:val="single"/>
          <w:lang w:val="en-GB"/>
        </w:rPr>
        <w:t xml:space="preserve">, November </w:t>
      </w:r>
      <w:r w:rsidR="001E77B8">
        <w:rPr>
          <w:rFonts w:ascii="Open Sans" w:eastAsia="Calibri" w:hAnsi="Open Sans" w:cs="Open Sans"/>
          <w:b/>
          <w:bCs/>
          <w:u w:val="single"/>
          <w:lang w:val="en-GB"/>
        </w:rPr>
        <w:t>4</w:t>
      </w:r>
      <w:r w:rsidR="001E77B8" w:rsidRPr="001E77B8">
        <w:rPr>
          <w:rFonts w:ascii="Open Sans" w:eastAsia="Calibri" w:hAnsi="Open Sans" w:cs="Open Sans"/>
          <w:b/>
          <w:bCs/>
          <w:u w:val="single"/>
          <w:vertAlign w:val="superscript"/>
          <w:lang w:val="en-GB"/>
        </w:rPr>
        <w:t>th</w:t>
      </w:r>
      <w:r w:rsidRPr="003419F1">
        <w:rPr>
          <w:rFonts w:ascii="Open Sans" w:eastAsia="Calibri" w:hAnsi="Open Sans" w:cs="Open Sans"/>
          <w:b/>
          <w:bCs/>
          <w:lang w:val="en-GB"/>
        </w:rPr>
        <w:t>.</w:t>
      </w:r>
    </w:p>
    <w:p w14:paraId="6C606706" w14:textId="77777777" w:rsidR="003419F1" w:rsidRPr="003419F1" w:rsidRDefault="003419F1" w:rsidP="003419F1">
      <w:pPr>
        <w:spacing w:after="120" w:line="240" w:lineRule="auto"/>
        <w:rPr>
          <w:rFonts w:ascii="Open Sans" w:eastAsia="Calibri" w:hAnsi="Open Sans" w:cs="Open Sans"/>
          <w:bCs/>
          <w:lang w:val="en-GB"/>
        </w:rPr>
      </w:pPr>
      <w:proofErr w:type="gramStart"/>
      <w:r w:rsidRPr="003419F1">
        <w:rPr>
          <w:rFonts w:ascii="Open Sans" w:eastAsia="Calibri" w:hAnsi="Open Sans" w:cs="Open Sans"/>
          <w:bCs/>
          <w:lang w:val="en-GB"/>
        </w:rPr>
        <w:t>In order to</w:t>
      </w:r>
      <w:proofErr w:type="gramEnd"/>
      <w:r w:rsidRPr="003419F1">
        <w:rPr>
          <w:rFonts w:ascii="Open Sans" w:eastAsia="Calibri" w:hAnsi="Open Sans" w:cs="Open Sans"/>
          <w:bCs/>
          <w:lang w:val="en-GB"/>
        </w:rPr>
        <w:t xml:space="preserve"> withdraw, a student must submit an official withdrawal form obtained from the Registrar’s Office, or a dated letter, clearly outlining the course name, number and section, and signed by the student.</w:t>
      </w:r>
    </w:p>
    <w:p w14:paraId="11784B2F" w14:textId="57429BF5" w:rsidR="01DA6DB8" w:rsidRPr="007538F8" w:rsidRDefault="01DA6DB8" w:rsidP="01DA6DB8">
      <w:pPr>
        <w:spacing w:after="120" w:line="240" w:lineRule="auto"/>
        <w:rPr>
          <w:rFonts w:ascii="Open Sans" w:eastAsia="Calibri" w:hAnsi="Open Sans" w:cs="Open Sans"/>
          <w:b/>
          <w:bCs/>
          <w:color w:val="000000" w:themeColor="text1"/>
          <w:lang w:val="en-GB"/>
        </w:rPr>
      </w:pPr>
    </w:p>
    <w:p w14:paraId="0F6B8880" w14:textId="302C0C11" w:rsidR="11285ED9" w:rsidRPr="007538F8" w:rsidRDefault="34DFDFFE" w:rsidP="01DA6DB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TEXTBOOKS &amp; LEARNING MATERIALS</w:t>
      </w:r>
    </w:p>
    <w:p w14:paraId="006916ED" w14:textId="3FC15748" w:rsidR="003419F1" w:rsidRPr="003419F1" w:rsidRDefault="003419F1" w:rsidP="0073461A">
      <w:pPr>
        <w:numPr>
          <w:ilvl w:val="0"/>
          <w:numId w:val="8"/>
        </w:numPr>
        <w:spacing w:after="120" w:line="240" w:lineRule="auto"/>
        <w:rPr>
          <w:rFonts w:ascii="Open Sans" w:eastAsia="Calibri" w:hAnsi="Open Sans" w:cs="Open Sans"/>
        </w:rPr>
      </w:pPr>
      <w:r w:rsidRPr="003419F1">
        <w:rPr>
          <w:rFonts w:ascii="Open Sans" w:eastAsia="Calibri" w:hAnsi="Open Sans" w:cs="Open Sans"/>
        </w:rPr>
        <w:t>Shaffer (2023). New Perspectives Collection, Microsoft® 365® &amp; Word® 2021 Comprehensive, 1</w:t>
      </w:r>
      <w:proofErr w:type="gramStart"/>
      <w:r w:rsidRPr="003419F1">
        <w:rPr>
          <w:rFonts w:ascii="Open Sans" w:eastAsia="Calibri" w:hAnsi="Open Sans" w:cs="Open Sans"/>
        </w:rPr>
        <w:t>st  Edition</w:t>
      </w:r>
      <w:proofErr w:type="gramEnd"/>
      <w:r w:rsidRPr="003419F1">
        <w:rPr>
          <w:rFonts w:ascii="Open Sans" w:eastAsia="Calibri" w:hAnsi="Open Sans" w:cs="Open Sans"/>
        </w:rPr>
        <w:t xml:space="preserve">, Cengage Learning. </w:t>
      </w:r>
    </w:p>
    <w:p w14:paraId="4AA62417" w14:textId="37EB57BA" w:rsidR="11285ED9" w:rsidRDefault="11285ED9" w:rsidP="01DA6DB8">
      <w:pPr>
        <w:spacing w:after="120" w:line="240" w:lineRule="auto"/>
        <w:rPr>
          <w:rFonts w:ascii="Open Sans" w:eastAsia="Calibri" w:hAnsi="Open Sans" w:cs="Open Sans"/>
          <w:b/>
          <w:bCs/>
          <w:color w:val="000000" w:themeColor="text1"/>
          <w:lang w:val="en-GB"/>
        </w:rPr>
      </w:pPr>
    </w:p>
    <w:p w14:paraId="6A7A8A51" w14:textId="77777777" w:rsidR="00F24446" w:rsidRPr="00F24446" w:rsidRDefault="00F24446" w:rsidP="00F24446">
      <w:pPr>
        <w:spacing w:after="120" w:line="240" w:lineRule="auto"/>
        <w:rPr>
          <w:rFonts w:ascii="Open Sans" w:eastAsia="Calibri" w:hAnsi="Open Sans" w:cs="Open Sans"/>
          <w:b/>
          <w:bCs/>
          <w:color w:val="000000" w:themeColor="text1"/>
        </w:rPr>
      </w:pPr>
      <w:r w:rsidRPr="00F24446">
        <w:rPr>
          <w:rFonts w:ascii="Open Sans" w:eastAsia="Calibri" w:hAnsi="Open Sans" w:cs="Open Sans"/>
          <w:b/>
          <w:bCs/>
          <w:color w:val="000000" w:themeColor="text1"/>
        </w:rPr>
        <w:t xml:space="preserve">YUKON FIRST NATIONS CORE COMPETENCY </w:t>
      </w:r>
    </w:p>
    <w:p w14:paraId="7A1940C1" w14:textId="77777777" w:rsidR="00F24446" w:rsidRPr="00F24446" w:rsidRDefault="00F24446" w:rsidP="00F24446">
      <w:pPr>
        <w:spacing w:after="120" w:line="240" w:lineRule="auto"/>
        <w:rPr>
          <w:rFonts w:ascii="Open Sans" w:eastAsia="Calibri" w:hAnsi="Open Sans" w:cs="Open Sans"/>
          <w:color w:val="000000" w:themeColor="text1"/>
        </w:rPr>
      </w:pPr>
      <w:bookmarkStart w:id="1" w:name="_Hlk517945423"/>
      <w:r w:rsidRPr="00F24446">
        <w:rPr>
          <w:rFonts w:ascii="Open Sans" w:eastAsia="Calibri" w:hAnsi="Open Sans" w:cs="Open Sans"/>
          <w:color w:val="000000" w:themeColor="text1"/>
        </w:rPr>
        <w:t>Yukon University recognizes that a greater understanding and awareness of Yukon First Nations history, culture and journey towards self-determination will help to build positive relationships among all Yukon citizens. As a result, to graduate from ANY Yukon University program, you will be required to achieve core competency in knowledge of Yukon First Nations. For details, please see www.yukonu.ca/yfnccr.</w:t>
      </w:r>
    </w:p>
    <w:bookmarkEnd w:id="1"/>
    <w:p w14:paraId="3DA47DCA" w14:textId="77777777" w:rsidR="00F24446" w:rsidRPr="007538F8" w:rsidRDefault="00F24446" w:rsidP="01DA6DB8">
      <w:pPr>
        <w:spacing w:after="120" w:line="240" w:lineRule="auto"/>
        <w:rPr>
          <w:rFonts w:ascii="Open Sans" w:eastAsia="Calibri" w:hAnsi="Open Sans" w:cs="Open Sans"/>
          <w:b/>
          <w:bCs/>
          <w:color w:val="000000" w:themeColor="text1"/>
          <w:lang w:val="en-GB"/>
        </w:rPr>
      </w:pPr>
    </w:p>
    <w:p w14:paraId="4C3E859B" w14:textId="37071F10" w:rsidR="11285ED9" w:rsidRPr="007538F8" w:rsidRDefault="11285ED9" w:rsidP="01DA6DB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 xml:space="preserve">ACADEMIC INTEGRITY </w:t>
      </w:r>
    </w:p>
    <w:p w14:paraId="49C3969A" w14:textId="55FD6F12" w:rsidR="11285ED9" w:rsidRPr="007538F8" w:rsidRDefault="11285ED9" w:rsidP="01DA6DB8">
      <w:pPr>
        <w:spacing w:after="120" w:line="240" w:lineRule="auto"/>
        <w:rPr>
          <w:rFonts w:ascii="Open Sans" w:eastAsiaTheme="minorEastAsia" w:hAnsi="Open Sans" w:cs="Open Sans"/>
          <w:color w:val="000000" w:themeColor="text1"/>
        </w:rPr>
      </w:pPr>
      <w:r w:rsidRPr="007538F8">
        <w:rPr>
          <w:rFonts w:ascii="Open Sans" w:eastAsia="Calibri" w:hAnsi="Open Sans" w:cs="Open Sans"/>
          <w:color w:val="000000" w:themeColor="text1"/>
        </w:rPr>
        <w:t xml:space="preserve">Students are expected to contribute toward a positive and supportive environment and are required to conduct themselves in a responsible manner. </w:t>
      </w:r>
      <w:r w:rsidR="524EF0E4" w:rsidRPr="007538F8">
        <w:rPr>
          <w:rFonts w:ascii="Open Sans" w:eastAsia="Calibri" w:hAnsi="Open Sans" w:cs="Open Sans"/>
          <w:color w:val="000000" w:themeColor="text1"/>
        </w:rPr>
        <w:t>A</w:t>
      </w:r>
      <w:r w:rsidRPr="007538F8">
        <w:rPr>
          <w:rFonts w:ascii="Open Sans" w:eastAsia="Calibri" w:hAnsi="Open Sans" w:cs="Open Sans"/>
          <w:color w:val="000000" w:themeColor="text1"/>
        </w:rPr>
        <w:t>cademic misconduct</w:t>
      </w:r>
      <w:r w:rsidR="462C45E7" w:rsidRPr="007538F8">
        <w:rPr>
          <w:rFonts w:ascii="Open Sans" w:eastAsia="Calibri" w:hAnsi="Open Sans" w:cs="Open Sans"/>
          <w:color w:val="000000" w:themeColor="text1"/>
        </w:rPr>
        <w:t xml:space="preserve"> </w:t>
      </w:r>
      <w:r w:rsidR="6BF9BD5B" w:rsidRPr="007538F8">
        <w:rPr>
          <w:rFonts w:ascii="Open Sans" w:eastAsia="Calibri" w:hAnsi="Open Sans" w:cs="Open Sans"/>
          <w:color w:val="000000" w:themeColor="text1"/>
        </w:rPr>
        <w:t>includes a</w:t>
      </w:r>
      <w:r w:rsidRPr="007538F8">
        <w:rPr>
          <w:rFonts w:ascii="Open Sans" w:eastAsia="Calibri" w:hAnsi="Open Sans" w:cs="Open Sans"/>
          <w:color w:val="000000" w:themeColor="text1"/>
        </w:rPr>
        <w:t xml:space="preserve">ll forms of academic dishonesty </w:t>
      </w:r>
      <w:r w:rsidR="4E237CBD" w:rsidRPr="007538F8">
        <w:rPr>
          <w:rFonts w:ascii="Open Sans" w:eastAsia="Calibri" w:hAnsi="Open Sans" w:cs="Open Sans"/>
          <w:color w:val="000000" w:themeColor="text1"/>
        </w:rPr>
        <w:t>such as</w:t>
      </w:r>
      <w:r w:rsidRPr="007538F8">
        <w:rPr>
          <w:rFonts w:ascii="Open Sans" w:eastAsia="Calibri" w:hAnsi="Open Sans" w:cs="Open Sans"/>
          <w:color w:val="000000" w:themeColor="text1"/>
        </w:rPr>
        <w:t xml:space="preserve"> cheating, plagiarism, fabrication, fraud, deceit,</w:t>
      </w:r>
      <w:r w:rsidR="5B736856" w:rsidRPr="007538F8">
        <w:rPr>
          <w:rFonts w:ascii="Open Sans" w:eastAsia="Calibri" w:hAnsi="Open Sans" w:cs="Open Sans"/>
          <w:color w:val="000000" w:themeColor="text1"/>
        </w:rPr>
        <w:t xml:space="preserve"> </w:t>
      </w:r>
      <w:r w:rsidRPr="007538F8">
        <w:rPr>
          <w:rFonts w:ascii="Open Sans" w:eastAsia="Calibri" w:hAnsi="Open Sans" w:cs="Open Sans"/>
          <w:color w:val="000000" w:themeColor="text1"/>
        </w:rPr>
        <w:t>using the work of others without their permission, aiding other students in committing academic offences, misrepresenting academic assignments prepared by others as one’s own, or any other forms of academic dishonesty including falsification of any information on any Yukon University document.</w:t>
      </w:r>
    </w:p>
    <w:p w14:paraId="6590C6E6" w14:textId="75D4EF63" w:rsidR="052DFE25" w:rsidRPr="007538F8" w:rsidRDefault="052DFE25" w:rsidP="01DA6DB8">
      <w:pPr>
        <w:spacing w:after="120" w:line="240" w:lineRule="auto"/>
        <w:rPr>
          <w:rFonts w:ascii="Open Sans" w:eastAsia="Calibri" w:hAnsi="Open Sans" w:cs="Open Sans"/>
          <w:color w:val="000000" w:themeColor="text1"/>
          <w:lang w:val="en-GB"/>
        </w:rPr>
      </w:pPr>
      <w:r w:rsidRPr="007538F8">
        <w:rPr>
          <w:rFonts w:ascii="Open Sans" w:eastAsia="Calibri" w:hAnsi="Open Sans" w:cs="Open Sans"/>
          <w:color w:val="000000" w:themeColor="text1"/>
        </w:rPr>
        <w:t>Please refer to Academic Regulations &amp; Procedures for further details</w:t>
      </w:r>
      <w:r w:rsidR="18DD780B" w:rsidRPr="007538F8">
        <w:rPr>
          <w:rFonts w:ascii="Open Sans" w:eastAsia="Calibri" w:hAnsi="Open Sans" w:cs="Open Sans"/>
          <w:color w:val="000000" w:themeColor="text1"/>
        </w:rPr>
        <w:t xml:space="preserve"> about </w:t>
      </w:r>
      <w:r w:rsidR="18DD780B" w:rsidRPr="007538F8">
        <w:rPr>
          <w:rFonts w:ascii="Open Sans" w:eastAsia="Calibri" w:hAnsi="Open Sans" w:cs="Open Sans"/>
          <w:color w:val="000000" w:themeColor="text1"/>
          <w:lang w:val="en-GB"/>
        </w:rPr>
        <w:t>academic standing and student rights and responsibilities</w:t>
      </w:r>
      <w:r w:rsidRPr="007538F8">
        <w:rPr>
          <w:rFonts w:ascii="Open Sans" w:eastAsia="Calibri" w:hAnsi="Open Sans" w:cs="Open Sans"/>
          <w:color w:val="000000" w:themeColor="text1"/>
        </w:rPr>
        <w:t>.</w:t>
      </w:r>
      <w:r w:rsidRPr="007538F8">
        <w:rPr>
          <w:rFonts w:ascii="Open Sans" w:eastAsia="Calibri" w:hAnsi="Open Sans" w:cs="Open Sans"/>
          <w:color w:val="000000" w:themeColor="text1"/>
          <w:lang w:val="en-GB"/>
        </w:rPr>
        <w:t xml:space="preserve"> </w:t>
      </w:r>
    </w:p>
    <w:p w14:paraId="4A31DF21" w14:textId="72A81F0C" w:rsidR="00F24446" w:rsidRDefault="00F24446">
      <w:pPr>
        <w:rPr>
          <w:rFonts w:ascii="Open Sans" w:eastAsia="Calibri" w:hAnsi="Open Sans" w:cs="Open Sans"/>
          <w:b/>
          <w:bCs/>
          <w:color w:val="000000" w:themeColor="text1"/>
        </w:rPr>
      </w:pPr>
    </w:p>
    <w:p w14:paraId="393654CD" w14:textId="0569E2E3" w:rsidR="007538F8" w:rsidRPr="007538F8" w:rsidRDefault="007538F8" w:rsidP="007538F8">
      <w:pPr>
        <w:spacing w:after="120" w:line="240" w:lineRule="auto"/>
        <w:jc w:val="both"/>
        <w:rPr>
          <w:rFonts w:ascii="Open Sans" w:eastAsia="Calibri" w:hAnsi="Open Sans" w:cs="Open Sans"/>
          <w:b/>
          <w:bCs/>
          <w:color w:val="000000" w:themeColor="text1"/>
        </w:rPr>
      </w:pPr>
      <w:r w:rsidRPr="007538F8">
        <w:rPr>
          <w:rFonts w:ascii="Open Sans" w:eastAsia="Calibri" w:hAnsi="Open Sans" w:cs="Open Sans"/>
          <w:b/>
          <w:bCs/>
          <w:color w:val="000000" w:themeColor="text1"/>
        </w:rPr>
        <w:t>ACCESSIBILITY AND ACADEMIC ACCOMMODATION</w:t>
      </w:r>
    </w:p>
    <w:p w14:paraId="4A91A55F" w14:textId="6EF05A93" w:rsidR="00F24446" w:rsidRDefault="007538F8" w:rsidP="00F24446">
      <w:pPr>
        <w:spacing w:after="120" w:line="240" w:lineRule="auto"/>
        <w:jc w:val="both"/>
        <w:rPr>
          <w:rFonts w:ascii="Open Sans" w:eastAsia="Calibri" w:hAnsi="Open Sans" w:cs="Open Sans"/>
          <w:b/>
          <w:bCs/>
          <w:color w:val="000000" w:themeColor="text1"/>
          <w:lang w:val="en-GB"/>
        </w:rPr>
      </w:pPr>
      <w:bookmarkStart w:id="2" w:name="_Hlk98238548"/>
      <w:r w:rsidRPr="007538F8">
        <w:rPr>
          <w:rFonts w:ascii="Open Sans" w:eastAsia="Calibri" w:hAnsi="Open Sans" w:cs="Open Sans"/>
          <w:color w:val="000000" w:themeColor="text1"/>
        </w:rPr>
        <w:t xml:space="preserve">Yukon University is committed to providing a positive, supportive, and barrier-free academic environment for all its students.  Students experiencing barriers to full participation due to a visible or hidden disability (including </w:t>
      </w:r>
      <w:bookmarkStart w:id="3" w:name="_Hlk99965539"/>
      <w:r w:rsidRPr="007538F8">
        <w:rPr>
          <w:rFonts w:ascii="Open Sans" w:eastAsia="Calibri" w:hAnsi="Open Sans" w:cs="Open Sans"/>
          <w:color w:val="000000" w:themeColor="text1"/>
        </w:rPr>
        <w:t>hearing, vision, mobility</w:t>
      </w:r>
      <w:bookmarkEnd w:id="3"/>
      <w:r w:rsidRPr="007538F8">
        <w:rPr>
          <w:rFonts w:ascii="Open Sans" w:eastAsia="Calibri" w:hAnsi="Open Sans" w:cs="Open Sans"/>
          <w:color w:val="000000" w:themeColor="text1"/>
        </w:rPr>
        <w:t xml:space="preserve">, learning disability, mental health, chronic or temporary medical condition), should contact </w:t>
      </w:r>
      <w:hyperlink r:id="rId13" w:history="1">
        <w:r w:rsidRPr="007538F8">
          <w:rPr>
            <w:rStyle w:val="Hyperlink"/>
            <w:rFonts w:ascii="Open Sans" w:eastAsia="Calibri" w:hAnsi="Open Sans" w:cs="Open Sans"/>
          </w:rPr>
          <w:t>Accessibility Services</w:t>
        </w:r>
      </w:hyperlink>
      <w:r w:rsidRPr="007538F8">
        <w:rPr>
          <w:rFonts w:ascii="Open Sans" w:eastAsia="Calibri" w:hAnsi="Open Sans" w:cs="Open Sans"/>
          <w:color w:val="000000" w:themeColor="text1"/>
        </w:rPr>
        <w:t xml:space="preserve"> for resources or to arrange academic accommodations: </w:t>
      </w:r>
      <w:bookmarkEnd w:id="2"/>
      <w:r w:rsidRPr="007538F8">
        <w:rPr>
          <w:rFonts w:ascii="Open Sans" w:eastAsia="Calibri" w:hAnsi="Open Sans" w:cs="Open Sans"/>
          <w:color w:val="000000" w:themeColor="text1"/>
          <w:u w:val="single"/>
        </w:rPr>
        <w:t>access@yukonu.ca.</w:t>
      </w:r>
    </w:p>
    <w:p w14:paraId="27A027FD" w14:textId="77777777" w:rsidR="00A91557" w:rsidRDefault="00A91557">
      <w:pPr>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br w:type="page"/>
      </w:r>
    </w:p>
    <w:p w14:paraId="6D5D4075" w14:textId="68FF5D03" w:rsidR="3752455C" w:rsidRDefault="3752455C" w:rsidP="00826588">
      <w:pPr>
        <w:spacing w:after="120" w:line="240" w:lineRule="auto"/>
        <w:jc w:val="both"/>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lastRenderedPageBreak/>
        <w:t>TOPIC OUTLINE</w:t>
      </w:r>
    </w:p>
    <w:tbl>
      <w:tblPr>
        <w:tblStyle w:val="TableGrid"/>
        <w:tblW w:w="10903" w:type="dxa"/>
        <w:tblLook w:val="04A0" w:firstRow="1" w:lastRow="0" w:firstColumn="1" w:lastColumn="0" w:noHBand="0" w:noVBand="1"/>
      </w:tblPr>
      <w:tblGrid>
        <w:gridCol w:w="1195"/>
        <w:gridCol w:w="1070"/>
        <w:gridCol w:w="6236"/>
        <w:gridCol w:w="2402"/>
      </w:tblGrid>
      <w:tr w:rsidR="00F24446" w:rsidRPr="00F24446" w14:paraId="6B580D6D" w14:textId="77777777" w:rsidTr="006401F7">
        <w:tc>
          <w:tcPr>
            <w:tcW w:w="1195" w:type="dxa"/>
          </w:tcPr>
          <w:p w14:paraId="52C63BB8" w14:textId="77777777" w:rsidR="00F24446" w:rsidRPr="00F24446" w:rsidRDefault="00F24446" w:rsidP="00F24446">
            <w:pPr>
              <w:spacing w:after="120"/>
              <w:jc w:val="both"/>
              <w:rPr>
                <w:rFonts w:ascii="Open Sans" w:eastAsia="Calibri" w:hAnsi="Open Sans" w:cs="Open Sans"/>
                <w:b/>
                <w:color w:val="000000" w:themeColor="text1"/>
                <w:lang w:val="en-GB"/>
              </w:rPr>
            </w:pPr>
            <w:r w:rsidRPr="00F24446">
              <w:rPr>
                <w:rFonts w:ascii="Open Sans" w:eastAsia="Calibri" w:hAnsi="Open Sans" w:cs="Open Sans"/>
                <w:b/>
                <w:color w:val="000000" w:themeColor="text1"/>
                <w:lang w:val="en-GB"/>
              </w:rPr>
              <w:t>Week</w:t>
            </w:r>
          </w:p>
        </w:tc>
        <w:tc>
          <w:tcPr>
            <w:tcW w:w="1070" w:type="dxa"/>
          </w:tcPr>
          <w:p w14:paraId="19EDE161" w14:textId="77777777" w:rsidR="00F24446" w:rsidRPr="00F24446" w:rsidRDefault="00F24446" w:rsidP="00F24446">
            <w:pPr>
              <w:spacing w:after="120"/>
              <w:jc w:val="both"/>
              <w:rPr>
                <w:rFonts w:ascii="Open Sans" w:eastAsia="Calibri" w:hAnsi="Open Sans" w:cs="Open Sans"/>
                <w:b/>
                <w:color w:val="000000" w:themeColor="text1"/>
                <w:lang w:val="en-GB"/>
              </w:rPr>
            </w:pPr>
            <w:r w:rsidRPr="00F24446">
              <w:rPr>
                <w:rFonts w:ascii="Open Sans" w:eastAsia="Calibri" w:hAnsi="Open Sans" w:cs="Open Sans"/>
                <w:b/>
                <w:color w:val="000000" w:themeColor="text1"/>
                <w:lang w:val="en-GB"/>
              </w:rPr>
              <w:t>Date</w:t>
            </w:r>
          </w:p>
        </w:tc>
        <w:tc>
          <w:tcPr>
            <w:tcW w:w="6236" w:type="dxa"/>
          </w:tcPr>
          <w:p w14:paraId="55EC106B" w14:textId="77777777" w:rsidR="00F24446" w:rsidRPr="00F24446" w:rsidRDefault="00F24446" w:rsidP="00F24446">
            <w:pPr>
              <w:spacing w:after="120"/>
              <w:jc w:val="both"/>
              <w:rPr>
                <w:rFonts w:ascii="Open Sans" w:eastAsia="Calibri" w:hAnsi="Open Sans" w:cs="Open Sans"/>
                <w:b/>
                <w:color w:val="000000" w:themeColor="text1"/>
                <w:lang w:val="en-GB"/>
              </w:rPr>
            </w:pPr>
            <w:r w:rsidRPr="00F24446">
              <w:rPr>
                <w:rFonts w:ascii="Open Sans" w:eastAsia="Calibri" w:hAnsi="Open Sans" w:cs="Open Sans"/>
                <w:b/>
                <w:color w:val="000000" w:themeColor="text1"/>
                <w:lang w:val="en-GB"/>
              </w:rPr>
              <w:t>Topic</w:t>
            </w:r>
          </w:p>
        </w:tc>
        <w:tc>
          <w:tcPr>
            <w:tcW w:w="2402" w:type="dxa"/>
          </w:tcPr>
          <w:p w14:paraId="5C3EABF7" w14:textId="77777777" w:rsidR="00F24446" w:rsidRPr="00F24446" w:rsidRDefault="00F24446" w:rsidP="00F24446">
            <w:pPr>
              <w:spacing w:after="120"/>
              <w:rPr>
                <w:rFonts w:ascii="Open Sans" w:eastAsia="Calibri" w:hAnsi="Open Sans" w:cs="Open Sans"/>
                <w:b/>
                <w:color w:val="000000" w:themeColor="text1"/>
                <w:lang w:val="en-GB"/>
              </w:rPr>
            </w:pPr>
            <w:r w:rsidRPr="00F24446">
              <w:rPr>
                <w:rFonts w:ascii="Open Sans" w:eastAsia="Calibri" w:hAnsi="Open Sans" w:cs="Open Sans"/>
                <w:b/>
                <w:color w:val="000000" w:themeColor="text1"/>
                <w:lang w:val="en-GB"/>
              </w:rPr>
              <w:t>Due (all assignments due by midnight on Sunday of the week assigned)</w:t>
            </w:r>
          </w:p>
        </w:tc>
      </w:tr>
      <w:tr w:rsidR="00F24446" w:rsidRPr="00F24446" w14:paraId="3DB51E52" w14:textId="77777777" w:rsidTr="00FA7A4C">
        <w:tc>
          <w:tcPr>
            <w:tcW w:w="1195" w:type="dxa"/>
            <w:vAlign w:val="center"/>
          </w:tcPr>
          <w:p w14:paraId="2C08019D" w14:textId="77777777" w:rsidR="00F24446" w:rsidRPr="00F24446" w:rsidRDefault="00F24446"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1</w:t>
            </w:r>
          </w:p>
        </w:tc>
        <w:tc>
          <w:tcPr>
            <w:tcW w:w="1070" w:type="dxa"/>
            <w:vAlign w:val="center"/>
          </w:tcPr>
          <w:p w14:paraId="4A32B6FB" w14:textId="75922A63" w:rsidR="00F24446" w:rsidRPr="00F24446" w:rsidRDefault="00F24446"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Sept </w:t>
            </w:r>
            <w:r w:rsidR="00A91557">
              <w:rPr>
                <w:rFonts w:ascii="Open Sans" w:eastAsia="Calibri" w:hAnsi="Open Sans" w:cs="Open Sans"/>
                <w:bCs/>
                <w:color w:val="000000" w:themeColor="text1"/>
                <w:lang w:val="en-GB"/>
              </w:rPr>
              <w:t>2</w:t>
            </w:r>
          </w:p>
        </w:tc>
        <w:tc>
          <w:tcPr>
            <w:tcW w:w="6236" w:type="dxa"/>
            <w:vAlign w:val="center"/>
          </w:tcPr>
          <w:p w14:paraId="16A297F3" w14:textId="77777777" w:rsidR="00F24446" w:rsidRPr="00F24446" w:rsidRDefault="00F24446"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Getting Started</w:t>
            </w:r>
          </w:p>
        </w:tc>
        <w:tc>
          <w:tcPr>
            <w:tcW w:w="2402" w:type="dxa"/>
            <w:vAlign w:val="center"/>
          </w:tcPr>
          <w:p w14:paraId="76ABF3CE" w14:textId="77777777" w:rsidR="00F24446" w:rsidRPr="00F24446" w:rsidRDefault="00F24446"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Assignment 1</w:t>
            </w:r>
          </w:p>
        </w:tc>
      </w:tr>
      <w:tr w:rsidR="00D949C9" w:rsidRPr="00F24446" w14:paraId="49A698E6" w14:textId="77777777" w:rsidTr="00FA7A4C">
        <w:tc>
          <w:tcPr>
            <w:tcW w:w="1195" w:type="dxa"/>
            <w:vAlign w:val="center"/>
          </w:tcPr>
          <w:p w14:paraId="68590CA0"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2</w:t>
            </w:r>
          </w:p>
        </w:tc>
        <w:tc>
          <w:tcPr>
            <w:tcW w:w="1070" w:type="dxa"/>
            <w:vAlign w:val="center"/>
          </w:tcPr>
          <w:p w14:paraId="3B4631FD" w14:textId="1AB6E6AB"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Sept </w:t>
            </w:r>
            <w:r w:rsidR="00A91557">
              <w:rPr>
                <w:rFonts w:ascii="Open Sans" w:eastAsia="Calibri" w:hAnsi="Open Sans" w:cs="Open Sans"/>
                <w:bCs/>
                <w:color w:val="000000" w:themeColor="text1"/>
                <w:lang w:val="en-GB"/>
              </w:rPr>
              <w:t>9</w:t>
            </w:r>
          </w:p>
        </w:tc>
        <w:tc>
          <w:tcPr>
            <w:tcW w:w="6236" w:type="dxa"/>
            <w:vAlign w:val="center"/>
          </w:tcPr>
          <w:p w14:paraId="0EF884EA" w14:textId="43344520"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1: Creating Documents</w:t>
            </w:r>
          </w:p>
        </w:tc>
        <w:tc>
          <w:tcPr>
            <w:tcW w:w="2402" w:type="dxa"/>
            <w:vAlign w:val="center"/>
          </w:tcPr>
          <w:p w14:paraId="6F0FBBDA" w14:textId="00DDD081" w:rsidR="00D949C9" w:rsidRPr="00F24446" w:rsidRDefault="00B9075D"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w:t>
            </w:r>
            <w:r>
              <w:rPr>
                <w:rFonts w:ascii="Open Sans" w:eastAsia="Calibri" w:hAnsi="Open Sans" w:cs="Open Sans"/>
                <w:bCs/>
                <w:color w:val="000000" w:themeColor="text1"/>
              </w:rPr>
              <w:t> 2</w:t>
            </w:r>
          </w:p>
        </w:tc>
      </w:tr>
      <w:tr w:rsidR="00D949C9" w:rsidRPr="00F24446" w14:paraId="1BF36AAD" w14:textId="77777777" w:rsidTr="00FA7A4C">
        <w:tc>
          <w:tcPr>
            <w:tcW w:w="1195" w:type="dxa"/>
            <w:vAlign w:val="center"/>
          </w:tcPr>
          <w:p w14:paraId="17448F64"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3</w:t>
            </w:r>
          </w:p>
        </w:tc>
        <w:tc>
          <w:tcPr>
            <w:tcW w:w="1070" w:type="dxa"/>
            <w:vAlign w:val="center"/>
          </w:tcPr>
          <w:p w14:paraId="3C3DAF05" w14:textId="005FDB1D"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Sept </w:t>
            </w:r>
            <w:r w:rsidR="00A91557">
              <w:rPr>
                <w:rFonts w:ascii="Open Sans" w:eastAsia="Calibri" w:hAnsi="Open Sans" w:cs="Open Sans"/>
                <w:bCs/>
                <w:color w:val="000000" w:themeColor="text1"/>
                <w:lang w:val="en-GB"/>
              </w:rPr>
              <w:t>16</w:t>
            </w:r>
          </w:p>
        </w:tc>
        <w:tc>
          <w:tcPr>
            <w:tcW w:w="6236" w:type="dxa"/>
            <w:vAlign w:val="center"/>
          </w:tcPr>
          <w:p w14:paraId="2570156E" w14:textId="2A4B7A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1: Creating Documents, (Memos)</w:t>
            </w:r>
          </w:p>
        </w:tc>
        <w:tc>
          <w:tcPr>
            <w:tcW w:w="2402" w:type="dxa"/>
            <w:vAlign w:val="center"/>
          </w:tcPr>
          <w:p w14:paraId="57F2E2CB" w14:textId="66EF2EA8"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w:t>
            </w:r>
            <w:r>
              <w:rPr>
                <w:rFonts w:ascii="Open Sans" w:eastAsia="Calibri" w:hAnsi="Open Sans" w:cs="Open Sans"/>
                <w:bCs/>
                <w:color w:val="000000" w:themeColor="text1"/>
              </w:rPr>
              <w:t> </w:t>
            </w:r>
            <w:r w:rsidRPr="00F24446">
              <w:rPr>
                <w:rFonts w:ascii="Open Sans" w:eastAsia="Calibri" w:hAnsi="Open Sans" w:cs="Open Sans"/>
                <w:bCs/>
                <w:color w:val="000000" w:themeColor="text1"/>
              </w:rPr>
              <w:t>3</w:t>
            </w:r>
          </w:p>
        </w:tc>
      </w:tr>
      <w:tr w:rsidR="00D949C9" w:rsidRPr="00F24446" w14:paraId="60F04906" w14:textId="77777777" w:rsidTr="00FA7A4C">
        <w:tc>
          <w:tcPr>
            <w:tcW w:w="1195" w:type="dxa"/>
            <w:vAlign w:val="center"/>
          </w:tcPr>
          <w:p w14:paraId="64503C06"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4</w:t>
            </w:r>
          </w:p>
        </w:tc>
        <w:tc>
          <w:tcPr>
            <w:tcW w:w="1070" w:type="dxa"/>
            <w:vAlign w:val="center"/>
          </w:tcPr>
          <w:p w14:paraId="751B8F76" w14:textId="6B99E38A"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Sept 2</w:t>
            </w:r>
            <w:r w:rsidR="00A91557">
              <w:rPr>
                <w:rFonts w:ascii="Open Sans" w:eastAsia="Calibri" w:hAnsi="Open Sans" w:cs="Open Sans"/>
                <w:bCs/>
                <w:color w:val="000000" w:themeColor="text1"/>
                <w:lang w:val="en-GB"/>
              </w:rPr>
              <w:t>3</w:t>
            </w:r>
          </w:p>
        </w:tc>
        <w:tc>
          <w:tcPr>
            <w:tcW w:w="6236" w:type="dxa"/>
            <w:tcBorders>
              <w:top w:val="outset" w:sz="6" w:space="0" w:color="auto"/>
              <w:left w:val="outset" w:sz="6" w:space="0" w:color="auto"/>
              <w:bottom w:val="outset" w:sz="6" w:space="0" w:color="auto"/>
              <w:right w:val="outset" w:sz="6" w:space="0" w:color="auto"/>
            </w:tcBorders>
            <w:vAlign w:val="center"/>
          </w:tcPr>
          <w:p w14:paraId="3D5BA78A" w14:textId="7561B9C8"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1: Creating Documents (Letters)</w:t>
            </w:r>
          </w:p>
        </w:tc>
        <w:tc>
          <w:tcPr>
            <w:tcW w:w="2402" w:type="dxa"/>
            <w:vAlign w:val="center"/>
          </w:tcPr>
          <w:p w14:paraId="003734C6" w14:textId="412116C8"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 4</w:t>
            </w:r>
          </w:p>
        </w:tc>
      </w:tr>
      <w:tr w:rsidR="00D949C9" w:rsidRPr="00F24446" w14:paraId="752F5D11" w14:textId="77777777" w:rsidTr="00FA7A4C">
        <w:tc>
          <w:tcPr>
            <w:tcW w:w="1195" w:type="dxa"/>
            <w:vAlign w:val="center"/>
          </w:tcPr>
          <w:p w14:paraId="7D2E54C0"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5</w:t>
            </w:r>
          </w:p>
        </w:tc>
        <w:tc>
          <w:tcPr>
            <w:tcW w:w="1070" w:type="dxa"/>
            <w:vAlign w:val="center"/>
          </w:tcPr>
          <w:p w14:paraId="757655B7" w14:textId="0D5B3576" w:rsidR="00D949C9" w:rsidRPr="00F24446" w:rsidRDefault="003E2730" w:rsidP="00FA7A4C">
            <w:pPr>
              <w:spacing w:after="120"/>
              <w:rPr>
                <w:rFonts w:ascii="Open Sans" w:eastAsia="Calibri" w:hAnsi="Open Sans" w:cs="Open Sans"/>
                <w:bCs/>
                <w:color w:val="000000" w:themeColor="text1"/>
                <w:lang w:val="en-GB"/>
              </w:rPr>
            </w:pPr>
            <w:r>
              <w:rPr>
                <w:rFonts w:ascii="Open Sans" w:eastAsia="Calibri" w:hAnsi="Open Sans" w:cs="Open Sans"/>
                <w:bCs/>
                <w:color w:val="000000" w:themeColor="text1"/>
                <w:lang w:val="en-GB"/>
              </w:rPr>
              <w:t>Sept 30</w:t>
            </w:r>
          </w:p>
        </w:tc>
        <w:tc>
          <w:tcPr>
            <w:tcW w:w="6236" w:type="dxa"/>
            <w:tcBorders>
              <w:top w:val="outset" w:sz="6" w:space="0" w:color="auto"/>
              <w:left w:val="outset" w:sz="6" w:space="0" w:color="auto"/>
              <w:bottom w:val="outset" w:sz="6" w:space="0" w:color="auto"/>
              <w:right w:val="outset" w:sz="6" w:space="0" w:color="auto"/>
            </w:tcBorders>
            <w:vAlign w:val="center"/>
          </w:tcPr>
          <w:p w14:paraId="57C33302" w14:textId="2D73CA81"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2: Editing &amp; Formatting Documents</w:t>
            </w:r>
          </w:p>
        </w:tc>
        <w:tc>
          <w:tcPr>
            <w:tcW w:w="2402" w:type="dxa"/>
            <w:vAlign w:val="center"/>
          </w:tcPr>
          <w:p w14:paraId="7688B25C" w14:textId="4E2C742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 5</w:t>
            </w:r>
          </w:p>
        </w:tc>
      </w:tr>
      <w:tr w:rsidR="00D949C9" w:rsidRPr="00F24446" w14:paraId="5A44D44E" w14:textId="77777777" w:rsidTr="00FA7A4C">
        <w:tc>
          <w:tcPr>
            <w:tcW w:w="1195" w:type="dxa"/>
            <w:vAlign w:val="center"/>
          </w:tcPr>
          <w:p w14:paraId="351259E0"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6</w:t>
            </w:r>
          </w:p>
        </w:tc>
        <w:tc>
          <w:tcPr>
            <w:tcW w:w="1070" w:type="dxa"/>
            <w:vAlign w:val="center"/>
          </w:tcPr>
          <w:p w14:paraId="1C0EB43A" w14:textId="587DF555"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Oct </w:t>
            </w:r>
            <w:r w:rsidR="003E2730">
              <w:rPr>
                <w:rFonts w:ascii="Open Sans" w:eastAsia="Calibri" w:hAnsi="Open Sans" w:cs="Open Sans"/>
                <w:bCs/>
                <w:color w:val="000000" w:themeColor="text1"/>
                <w:lang w:val="en-GB"/>
              </w:rPr>
              <w:t>7</w:t>
            </w:r>
          </w:p>
        </w:tc>
        <w:tc>
          <w:tcPr>
            <w:tcW w:w="6236" w:type="dxa"/>
            <w:vAlign w:val="center"/>
          </w:tcPr>
          <w:p w14:paraId="7B24E457" w14:textId="1A70EC5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2: Editing &amp; Formatting Documents (continued)</w:t>
            </w:r>
          </w:p>
        </w:tc>
        <w:tc>
          <w:tcPr>
            <w:tcW w:w="2402" w:type="dxa"/>
            <w:vAlign w:val="center"/>
          </w:tcPr>
          <w:p w14:paraId="5158E48D" w14:textId="792775DB"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 6</w:t>
            </w:r>
          </w:p>
        </w:tc>
      </w:tr>
      <w:tr w:rsidR="00D949C9" w:rsidRPr="00F24446" w14:paraId="0FFB7203" w14:textId="77777777" w:rsidTr="00FA7A4C">
        <w:tc>
          <w:tcPr>
            <w:tcW w:w="1195" w:type="dxa"/>
            <w:vAlign w:val="center"/>
          </w:tcPr>
          <w:p w14:paraId="1D91A16F"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7</w:t>
            </w:r>
          </w:p>
        </w:tc>
        <w:tc>
          <w:tcPr>
            <w:tcW w:w="1070" w:type="dxa"/>
            <w:vAlign w:val="center"/>
          </w:tcPr>
          <w:p w14:paraId="76EAE4C8" w14:textId="074F938C"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Oct 1</w:t>
            </w:r>
            <w:r w:rsidR="003E2730">
              <w:rPr>
                <w:rFonts w:ascii="Open Sans" w:eastAsia="Calibri" w:hAnsi="Open Sans" w:cs="Open Sans"/>
                <w:bCs/>
                <w:color w:val="000000" w:themeColor="text1"/>
                <w:lang w:val="en-GB"/>
              </w:rPr>
              <w:t>4</w:t>
            </w:r>
          </w:p>
        </w:tc>
        <w:tc>
          <w:tcPr>
            <w:tcW w:w="6236" w:type="dxa"/>
            <w:tcBorders>
              <w:top w:val="outset" w:sz="6" w:space="0" w:color="auto"/>
              <w:left w:val="outset" w:sz="6" w:space="0" w:color="auto"/>
              <w:bottom w:val="outset" w:sz="6" w:space="0" w:color="auto"/>
              <w:right w:val="outset" w:sz="6" w:space="0" w:color="auto"/>
            </w:tcBorders>
            <w:vAlign w:val="center"/>
          </w:tcPr>
          <w:p w14:paraId="2C57B51C" w14:textId="79E151DC"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Midway Review</w:t>
            </w:r>
          </w:p>
        </w:tc>
        <w:tc>
          <w:tcPr>
            <w:tcW w:w="2402" w:type="dxa"/>
            <w:vAlign w:val="center"/>
          </w:tcPr>
          <w:p w14:paraId="3BCBAEBE" w14:textId="540E5623"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 7</w:t>
            </w:r>
          </w:p>
        </w:tc>
      </w:tr>
      <w:tr w:rsidR="00D949C9" w:rsidRPr="00F24446" w14:paraId="431C3F23" w14:textId="77777777" w:rsidTr="00FA7A4C">
        <w:tc>
          <w:tcPr>
            <w:tcW w:w="1195" w:type="dxa"/>
            <w:vAlign w:val="center"/>
          </w:tcPr>
          <w:p w14:paraId="3C519F67"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8</w:t>
            </w:r>
          </w:p>
        </w:tc>
        <w:tc>
          <w:tcPr>
            <w:tcW w:w="1070" w:type="dxa"/>
            <w:vAlign w:val="center"/>
          </w:tcPr>
          <w:p w14:paraId="225D02BE" w14:textId="5A9206F1"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Oct </w:t>
            </w:r>
            <w:r w:rsidR="003E2730">
              <w:rPr>
                <w:rFonts w:ascii="Open Sans" w:eastAsia="Calibri" w:hAnsi="Open Sans" w:cs="Open Sans"/>
                <w:bCs/>
                <w:color w:val="000000" w:themeColor="text1"/>
                <w:lang w:val="en-GB"/>
              </w:rPr>
              <w:t>21</w:t>
            </w:r>
          </w:p>
        </w:tc>
        <w:tc>
          <w:tcPr>
            <w:tcW w:w="6236" w:type="dxa"/>
            <w:vAlign w:val="center"/>
          </w:tcPr>
          <w:p w14:paraId="653F0212" w14:textId="450B683D"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3: Creating Multiple - Page Reports</w:t>
            </w:r>
          </w:p>
        </w:tc>
        <w:tc>
          <w:tcPr>
            <w:tcW w:w="2402" w:type="dxa"/>
            <w:vAlign w:val="center"/>
          </w:tcPr>
          <w:p w14:paraId="71AC2943" w14:textId="77777777" w:rsidR="00A67858" w:rsidRDefault="00D949C9" w:rsidP="00FA7A4C">
            <w:pPr>
              <w:rPr>
                <w:rFonts w:ascii="Open Sans" w:eastAsia="Calibri" w:hAnsi="Open Sans" w:cs="Open Sans"/>
                <w:bCs/>
                <w:color w:val="000000" w:themeColor="text1"/>
              </w:rPr>
            </w:pPr>
            <w:r w:rsidRPr="00F24446">
              <w:rPr>
                <w:rFonts w:ascii="Open Sans" w:eastAsia="Calibri" w:hAnsi="Open Sans" w:cs="Open Sans"/>
                <w:bCs/>
                <w:color w:val="000000" w:themeColor="text1"/>
              </w:rPr>
              <w:t>Assignment</w:t>
            </w:r>
            <w:r w:rsidR="00834BE8">
              <w:rPr>
                <w:rFonts w:ascii="Open Sans" w:eastAsia="Calibri" w:hAnsi="Open Sans" w:cs="Open Sans"/>
                <w:bCs/>
                <w:color w:val="000000" w:themeColor="text1"/>
              </w:rPr>
              <w:t> 8</w:t>
            </w:r>
          </w:p>
          <w:p w14:paraId="3D3F5E95" w14:textId="1B32896C" w:rsidR="00D949C9" w:rsidRPr="00F24446" w:rsidRDefault="00D949C9" w:rsidP="00FA7A4C">
            <w:pPr>
              <w:rPr>
                <w:rFonts w:ascii="Open Sans" w:eastAsia="Calibri" w:hAnsi="Open Sans" w:cs="Open Sans"/>
                <w:bCs/>
                <w:color w:val="000000" w:themeColor="text1"/>
                <w:lang w:val="en-GB"/>
              </w:rPr>
            </w:pPr>
            <w:r w:rsidRPr="00F24446">
              <w:rPr>
                <w:rFonts w:ascii="Open Sans" w:eastAsia="Calibri" w:hAnsi="Open Sans" w:cs="Open Sans"/>
                <w:b/>
                <w:color w:val="000000" w:themeColor="text1"/>
                <w:lang w:val="en-GB"/>
              </w:rPr>
              <w:t xml:space="preserve">Term Test 1 (Oct </w:t>
            </w:r>
            <w:r w:rsidR="00A71B20">
              <w:rPr>
                <w:rFonts w:ascii="Open Sans" w:eastAsia="Calibri" w:hAnsi="Open Sans" w:cs="Open Sans"/>
                <w:b/>
                <w:color w:val="000000" w:themeColor="text1"/>
                <w:lang w:val="en-GB"/>
              </w:rPr>
              <w:t>2</w:t>
            </w:r>
            <w:r w:rsidR="0061372E">
              <w:rPr>
                <w:rFonts w:ascii="Open Sans" w:eastAsia="Calibri" w:hAnsi="Open Sans" w:cs="Open Sans"/>
                <w:b/>
                <w:color w:val="000000" w:themeColor="text1"/>
                <w:lang w:val="en-GB"/>
              </w:rPr>
              <w:t>3</w:t>
            </w:r>
            <w:r w:rsidRPr="00F24446">
              <w:rPr>
                <w:rFonts w:ascii="Open Sans" w:eastAsia="Calibri" w:hAnsi="Open Sans" w:cs="Open Sans"/>
                <w:b/>
                <w:color w:val="000000" w:themeColor="text1"/>
                <w:lang w:val="en-GB"/>
              </w:rPr>
              <w:t>)</w:t>
            </w:r>
          </w:p>
        </w:tc>
      </w:tr>
      <w:tr w:rsidR="00D949C9" w:rsidRPr="00F24446" w14:paraId="37C3299C" w14:textId="77777777" w:rsidTr="00FA7A4C">
        <w:tc>
          <w:tcPr>
            <w:tcW w:w="1195" w:type="dxa"/>
            <w:vAlign w:val="center"/>
          </w:tcPr>
          <w:p w14:paraId="2DAF06B8"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9</w:t>
            </w:r>
          </w:p>
        </w:tc>
        <w:tc>
          <w:tcPr>
            <w:tcW w:w="1070" w:type="dxa"/>
            <w:vAlign w:val="center"/>
          </w:tcPr>
          <w:p w14:paraId="2EA194FD" w14:textId="26F01A55"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Oct </w:t>
            </w:r>
            <w:r w:rsidR="00F76141">
              <w:rPr>
                <w:rFonts w:ascii="Open Sans" w:eastAsia="Calibri" w:hAnsi="Open Sans" w:cs="Open Sans"/>
                <w:bCs/>
                <w:color w:val="000000" w:themeColor="text1"/>
                <w:lang w:val="en-GB"/>
              </w:rPr>
              <w:t>28</w:t>
            </w:r>
          </w:p>
        </w:tc>
        <w:tc>
          <w:tcPr>
            <w:tcW w:w="6236" w:type="dxa"/>
            <w:vAlign w:val="center"/>
          </w:tcPr>
          <w:p w14:paraId="07DD8714" w14:textId="6D7DF68F"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3: Creating Multiple-Page Reports (Tables &amp; Tabs)</w:t>
            </w:r>
          </w:p>
        </w:tc>
        <w:tc>
          <w:tcPr>
            <w:tcW w:w="2402" w:type="dxa"/>
            <w:vAlign w:val="center"/>
          </w:tcPr>
          <w:p w14:paraId="5893C396" w14:textId="1468CC3B"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 9</w:t>
            </w:r>
          </w:p>
        </w:tc>
      </w:tr>
      <w:tr w:rsidR="00D949C9" w:rsidRPr="00F24446" w14:paraId="58737BD9" w14:textId="77777777" w:rsidTr="00FA7A4C">
        <w:tc>
          <w:tcPr>
            <w:tcW w:w="1195" w:type="dxa"/>
            <w:vAlign w:val="center"/>
          </w:tcPr>
          <w:p w14:paraId="55201086" w14:textId="7777777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10</w:t>
            </w:r>
          </w:p>
        </w:tc>
        <w:tc>
          <w:tcPr>
            <w:tcW w:w="1070" w:type="dxa"/>
            <w:vAlign w:val="center"/>
          </w:tcPr>
          <w:p w14:paraId="4A26D020" w14:textId="77B9B731"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Nov </w:t>
            </w:r>
            <w:r w:rsidR="00F76141">
              <w:rPr>
                <w:rFonts w:ascii="Open Sans" w:eastAsia="Calibri" w:hAnsi="Open Sans" w:cs="Open Sans"/>
                <w:bCs/>
                <w:color w:val="000000" w:themeColor="text1"/>
                <w:lang w:val="en-GB"/>
              </w:rPr>
              <w:t>4</w:t>
            </w:r>
          </w:p>
        </w:tc>
        <w:tc>
          <w:tcPr>
            <w:tcW w:w="6236" w:type="dxa"/>
            <w:vAlign w:val="center"/>
          </w:tcPr>
          <w:p w14:paraId="4E0B4799" w14:textId="136FA5B7"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3: Creating Multiple-Page Reports (Reports)</w:t>
            </w:r>
          </w:p>
        </w:tc>
        <w:tc>
          <w:tcPr>
            <w:tcW w:w="2402" w:type="dxa"/>
            <w:vAlign w:val="center"/>
          </w:tcPr>
          <w:p w14:paraId="21C6889C" w14:textId="3313B3E7" w:rsidR="00D949C9" w:rsidRPr="00F24446" w:rsidRDefault="00D949C9" w:rsidP="00FA7A4C">
            <w:pPr>
              <w:spacing w:after="120"/>
              <w:rPr>
                <w:rFonts w:ascii="Open Sans" w:eastAsia="Calibri" w:hAnsi="Open Sans" w:cs="Open Sans"/>
                <w:bCs/>
                <w:color w:val="000000" w:themeColor="text1"/>
                <w:lang w:val="en-GB"/>
              </w:rPr>
            </w:pPr>
          </w:p>
        </w:tc>
      </w:tr>
      <w:tr w:rsidR="00F76141" w:rsidRPr="00F24446" w14:paraId="17F44E93" w14:textId="77777777" w:rsidTr="00FA7A4C">
        <w:tc>
          <w:tcPr>
            <w:tcW w:w="1195" w:type="dxa"/>
            <w:vAlign w:val="center"/>
          </w:tcPr>
          <w:p w14:paraId="2DA4FF86" w14:textId="04FAE4F6" w:rsidR="00F76141" w:rsidRPr="00F24446" w:rsidRDefault="00F76141" w:rsidP="00FA7A4C">
            <w:pPr>
              <w:spacing w:after="120"/>
              <w:rPr>
                <w:rFonts w:ascii="Open Sans" w:eastAsia="Calibri" w:hAnsi="Open Sans" w:cs="Open Sans"/>
                <w:bCs/>
                <w:color w:val="000000" w:themeColor="text1"/>
                <w:lang w:val="en-GB"/>
              </w:rPr>
            </w:pPr>
            <w:r>
              <w:rPr>
                <w:rFonts w:ascii="Open Sans" w:eastAsia="Calibri" w:hAnsi="Open Sans" w:cs="Open Sans"/>
                <w:bCs/>
                <w:color w:val="000000" w:themeColor="text1"/>
                <w:lang w:val="en-GB"/>
              </w:rPr>
              <w:t>Week 11</w:t>
            </w:r>
          </w:p>
        </w:tc>
        <w:tc>
          <w:tcPr>
            <w:tcW w:w="1070" w:type="dxa"/>
            <w:vAlign w:val="center"/>
          </w:tcPr>
          <w:p w14:paraId="2DEB7B1E" w14:textId="286B1FB6" w:rsidR="00F76141" w:rsidRPr="00F24446" w:rsidRDefault="00F76141" w:rsidP="00FA7A4C">
            <w:pPr>
              <w:spacing w:after="120"/>
              <w:rPr>
                <w:rFonts w:ascii="Open Sans" w:eastAsia="Calibri" w:hAnsi="Open Sans" w:cs="Open Sans"/>
                <w:bCs/>
                <w:color w:val="000000" w:themeColor="text1"/>
                <w:lang w:val="en-GB"/>
              </w:rPr>
            </w:pPr>
            <w:r>
              <w:rPr>
                <w:rFonts w:ascii="Open Sans" w:eastAsia="Calibri" w:hAnsi="Open Sans" w:cs="Open Sans"/>
                <w:bCs/>
                <w:color w:val="000000" w:themeColor="text1"/>
                <w:lang w:val="en-GB"/>
              </w:rPr>
              <w:t>Nov 11</w:t>
            </w:r>
          </w:p>
        </w:tc>
        <w:tc>
          <w:tcPr>
            <w:tcW w:w="6236" w:type="dxa"/>
            <w:tcBorders>
              <w:top w:val="outset" w:sz="6" w:space="0" w:color="auto"/>
              <w:left w:val="outset" w:sz="6" w:space="0" w:color="auto"/>
              <w:bottom w:val="outset" w:sz="6" w:space="0" w:color="auto"/>
              <w:right w:val="outset" w:sz="6" w:space="0" w:color="auto"/>
            </w:tcBorders>
            <w:vAlign w:val="center"/>
          </w:tcPr>
          <w:p w14:paraId="3DDEF3A8" w14:textId="5E39625B" w:rsidR="00F76141" w:rsidRPr="0061372E" w:rsidRDefault="00F76141" w:rsidP="00FA7A4C">
            <w:pPr>
              <w:spacing w:after="120"/>
              <w:rPr>
                <w:rFonts w:ascii="Open Sans" w:eastAsia="Calibri" w:hAnsi="Open Sans" w:cs="Open Sans"/>
                <w:b/>
                <w:i/>
                <w:iCs/>
                <w:color w:val="000000" w:themeColor="text1"/>
              </w:rPr>
            </w:pPr>
            <w:r w:rsidRPr="0061372E">
              <w:rPr>
                <w:rFonts w:ascii="Open Sans" w:eastAsia="Calibri" w:hAnsi="Open Sans" w:cs="Open Sans"/>
                <w:b/>
                <w:i/>
                <w:iCs/>
                <w:color w:val="000000" w:themeColor="text1"/>
              </w:rPr>
              <w:t>Fall Reading Week (no scheduled classes)</w:t>
            </w:r>
          </w:p>
        </w:tc>
        <w:tc>
          <w:tcPr>
            <w:tcW w:w="2402" w:type="dxa"/>
            <w:vAlign w:val="center"/>
          </w:tcPr>
          <w:p w14:paraId="2D3651FE" w14:textId="77777777" w:rsidR="00F76141" w:rsidRPr="00F24446" w:rsidRDefault="00F76141" w:rsidP="00FA7A4C">
            <w:pPr>
              <w:spacing w:after="120"/>
              <w:rPr>
                <w:rFonts w:ascii="Open Sans" w:eastAsia="Calibri" w:hAnsi="Open Sans" w:cs="Open Sans"/>
                <w:bCs/>
                <w:color w:val="000000" w:themeColor="text1"/>
              </w:rPr>
            </w:pPr>
          </w:p>
        </w:tc>
      </w:tr>
      <w:tr w:rsidR="00D949C9" w:rsidRPr="00F24446" w14:paraId="75ACC08E" w14:textId="77777777" w:rsidTr="00FA7A4C">
        <w:tc>
          <w:tcPr>
            <w:tcW w:w="1195" w:type="dxa"/>
            <w:vAlign w:val="center"/>
          </w:tcPr>
          <w:p w14:paraId="61630FFE" w14:textId="5AE00D3B"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1</w:t>
            </w:r>
            <w:r w:rsidR="00F76141">
              <w:rPr>
                <w:rFonts w:ascii="Open Sans" w:eastAsia="Calibri" w:hAnsi="Open Sans" w:cs="Open Sans"/>
                <w:bCs/>
                <w:color w:val="000000" w:themeColor="text1"/>
                <w:lang w:val="en-GB"/>
              </w:rPr>
              <w:t>2</w:t>
            </w:r>
          </w:p>
        </w:tc>
        <w:tc>
          <w:tcPr>
            <w:tcW w:w="1070" w:type="dxa"/>
            <w:vAlign w:val="center"/>
          </w:tcPr>
          <w:p w14:paraId="30696D26" w14:textId="49206D32"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Nov 1</w:t>
            </w:r>
            <w:r w:rsidR="006B6F0A">
              <w:rPr>
                <w:rFonts w:ascii="Open Sans" w:eastAsia="Calibri" w:hAnsi="Open Sans" w:cs="Open Sans"/>
                <w:bCs/>
                <w:color w:val="000000" w:themeColor="text1"/>
                <w:lang w:val="en-GB"/>
              </w:rPr>
              <w:t>8</w:t>
            </w:r>
          </w:p>
        </w:tc>
        <w:tc>
          <w:tcPr>
            <w:tcW w:w="6236" w:type="dxa"/>
            <w:tcBorders>
              <w:top w:val="outset" w:sz="6" w:space="0" w:color="auto"/>
              <w:left w:val="outset" w:sz="6" w:space="0" w:color="auto"/>
              <w:bottom w:val="outset" w:sz="6" w:space="0" w:color="auto"/>
              <w:right w:val="outset" w:sz="6" w:space="0" w:color="auto"/>
            </w:tcBorders>
            <w:vAlign w:val="center"/>
          </w:tcPr>
          <w:p w14:paraId="578D1788" w14:textId="3D350C63"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3: Creating Multiple-Page Reports (Reports, continued)</w:t>
            </w:r>
          </w:p>
        </w:tc>
        <w:tc>
          <w:tcPr>
            <w:tcW w:w="2402" w:type="dxa"/>
            <w:vAlign w:val="center"/>
          </w:tcPr>
          <w:p w14:paraId="5ACC963E" w14:textId="37290091"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 10</w:t>
            </w:r>
          </w:p>
        </w:tc>
      </w:tr>
      <w:tr w:rsidR="00D949C9" w:rsidRPr="00F24446" w14:paraId="782E9E7D" w14:textId="77777777" w:rsidTr="00FA7A4C">
        <w:tc>
          <w:tcPr>
            <w:tcW w:w="1195" w:type="dxa"/>
            <w:vAlign w:val="center"/>
          </w:tcPr>
          <w:p w14:paraId="7F640756" w14:textId="254CDB14"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1</w:t>
            </w:r>
            <w:r w:rsidR="006B6F0A">
              <w:rPr>
                <w:rFonts w:ascii="Open Sans" w:eastAsia="Calibri" w:hAnsi="Open Sans" w:cs="Open Sans"/>
                <w:bCs/>
                <w:color w:val="000000" w:themeColor="text1"/>
                <w:lang w:val="en-GB"/>
              </w:rPr>
              <w:t>3</w:t>
            </w:r>
          </w:p>
        </w:tc>
        <w:tc>
          <w:tcPr>
            <w:tcW w:w="1070" w:type="dxa"/>
            <w:vAlign w:val="center"/>
          </w:tcPr>
          <w:p w14:paraId="3B7A62E8" w14:textId="3471B81B"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Nov 2</w:t>
            </w:r>
            <w:r w:rsidR="006B6F0A">
              <w:rPr>
                <w:rFonts w:ascii="Open Sans" w:eastAsia="Calibri" w:hAnsi="Open Sans" w:cs="Open Sans"/>
                <w:bCs/>
                <w:color w:val="000000" w:themeColor="text1"/>
                <w:lang w:val="en-GB"/>
              </w:rPr>
              <w:t>5</w:t>
            </w:r>
          </w:p>
        </w:tc>
        <w:tc>
          <w:tcPr>
            <w:tcW w:w="6236" w:type="dxa"/>
            <w:vAlign w:val="center"/>
          </w:tcPr>
          <w:p w14:paraId="61313113" w14:textId="3B0782E8"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4: Enhancing Page Layout and Design</w:t>
            </w:r>
          </w:p>
        </w:tc>
        <w:tc>
          <w:tcPr>
            <w:tcW w:w="2402" w:type="dxa"/>
            <w:vAlign w:val="center"/>
          </w:tcPr>
          <w:p w14:paraId="37349B17" w14:textId="2A35DC05"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Assignment 11</w:t>
            </w:r>
          </w:p>
        </w:tc>
      </w:tr>
      <w:tr w:rsidR="00D949C9" w:rsidRPr="00F24446" w14:paraId="00A27AA9" w14:textId="77777777" w:rsidTr="00FA7A4C">
        <w:tc>
          <w:tcPr>
            <w:tcW w:w="1195" w:type="dxa"/>
            <w:vAlign w:val="center"/>
          </w:tcPr>
          <w:p w14:paraId="2F831926" w14:textId="59493EEE"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1</w:t>
            </w:r>
            <w:r w:rsidR="006B6F0A">
              <w:rPr>
                <w:rFonts w:ascii="Open Sans" w:eastAsia="Calibri" w:hAnsi="Open Sans" w:cs="Open Sans"/>
                <w:bCs/>
                <w:color w:val="000000" w:themeColor="text1"/>
                <w:lang w:val="en-GB"/>
              </w:rPr>
              <w:t>4</w:t>
            </w:r>
          </w:p>
        </w:tc>
        <w:tc>
          <w:tcPr>
            <w:tcW w:w="1070" w:type="dxa"/>
            <w:vAlign w:val="center"/>
          </w:tcPr>
          <w:p w14:paraId="53688478" w14:textId="0F19D6FE" w:rsidR="00D949C9" w:rsidRPr="00F24446" w:rsidRDefault="006B6F0A" w:rsidP="00FA7A4C">
            <w:pPr>
              <w:spacing w:after="120"/>
              <w:rPr>
                <w:rFonts w:ascii="Open Sans" w:eastAsia="Calibri" w:hAnsi="Open Sans" w:cs="Open Sans"/>
                <w:bCs/>
                <w:color w:val="000000" w:themeColor="text1"/>
                <w:lang w:val="en-GB"/>
              </w:rPr>
            </w:pPr>
            <w:r>
              <w:rPr>
                <w:rFonts w:ascii="Open Sans" w:eastAsia="Calibri" w:hAnsi="Open Sans" w:cs="Open Sans"/>
                <w:bCs/>
                <w:color w:val="000000" w:themeColor="text1"/>
                <w:lang w:val="en-GB"/>
              </w:rPr>
              <w:t>Dec 2</w:t>
            </w:r>
          </w:p>
        </w:tc>
        <w:tc>
          <w:tcPr>
            <w:tcW w:w="6236" w:type="dxa"/>
            <w:vAlign w:val="center"/>
          </w:tcPr>
          <w:p w14:paraId="6BAEDC3D" w14:textId="6F466835"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Tutorial 4: Mail Merge</w:t>
            </w:r>
          </w:p>
        </w:tc>
        <w:tc>
          <w:tcPr>
            <w:tcW w:w="2402" w:type="dxa"/>
            <w:vAlign w:val="center"/>
          </w:tcPr>
          <w:p w14:paraId="7555E2E7" w14:textId="77777777" w:rsidR="00462BE7" w:rsidRDefault="00D949C9" w:rsidP="00FA7A4C">
            <w:pPr>
              <w:rPr>
                <w:rFonts w:ascii="Open Sans" w:eastAsia="Calibri" w:hAnsi="Open Sans" w:cs="Open Sans"/>
                <w:bCs/>
                <w:color w:val="000000" w:themeColor="text1"/>
              </w:rPr>
            </w:pPr>
            <w:r w:rsidRPr="00F24446">
              <w:rPr>
                <w:rFonts w:ascii="Open Sans" w:eastAsia="Calibri" w:hAnsi="Open Sans" w:cs="Open Sans"/>
                <w:bCs/>
                <w:color w:val="000000" w:themeColor="text1"/>
              </w:rPr>
              <w:t>Assignment</w:t>
            </w:r>
            <w:r w:rsidR="00462BE7">
              <w:rPr>
                <w:rFonts w:ascii="Open Sans" w:eastAsia="Calibri" w:hAnsi="Open Sans" w:cs="Open Sans"/>
                <w:bCs/>
                <w:color w:val="000000" w:themeColor="text1"/>
              </w:rPr>
              <w:t> </w:t>
            </w:r>
            <w:r w:rsidRPr="00F24446">
              <w:rPr>
                <w:rFonts w:ascii="Open Sans" w:eastAsia="Calibri" w:hAnsi="Open Sans" w:cs="Open Sans"/>
                <w:bCs/>
                <w:color w:val="000000" w:themeColor="text1"/>
              </w:rPr>
              <w:t>12</w:t>
            </w:r>
          </w:p>
          <w:p w14:paraId="2E43F889" w14:textId="4E598F63" w:rsidR="00D949C9" w:rsidRPr="00F24446" w:rsidRDefault="00D949C9" w:rsidP="00FA7A4C">
            <w:pPr>
              <w:rPr>
                <w:rFonts w:ascii="Open Sans" w:eastAsia="Calibri" w:hAnsi="Open Sans" w:cs="Open Sans"/>
                <w:bCs/>
                <w:color w:val="000000" w:themeColor="text1"/>
                <w:lang w:val="en-GB"/>
              </w:rPr>
            </w:pPr>
            <w:r w:rsidRPr="00F24446">
              <w:rPr>
                <w:rFonts w:ascii="Open Sans" w:eastAsia="Calibri" w:hAnsi="Open Sans" w:cs="Open Sans"/>
                <w:b/>
                <w:color w:val="000000" w:themeColor="text1"/>
                <w:lang w:val="en-GB"/>
              </w:rPr>
              <w:t>Term Test 2 (</w:t>
            </w:r>
            <w:r w:rsidR="00941A63">
              <w:rPr>
                <w:rFonts w:ascii="Open Sans" w:eastAsia="Calibri" w:hAnsi="Open Sans" w:cs="Open Sans"/>
                <w:b/>
                <w:color w:val="000000" w:themeColor="text1"/>
                <w:lang w:val="en-GB"/>
              </w:rPr>
              <w:t>Dec 4</w:t>
            </w:r>
            <w:r w:rsidRPr="00F24446">
              <w:rPr>
                <w:rFonts w:ascii="Open Sans" w:eastAsia="Calibri" w:hAnsi="Open Sans" w:cs="Open Sans"/>
                <w:b/>
                <w:color w:val="000000" w:themeColor="text1"/>
                <w:lang w:val="en-GB"/>
              </w:rPr>
              <w:t>)</w:t>
            </w:r>
          </w:p>
        </w:tc>
      </w:tr>
      <w:tr w:rsidR="00D949C9" w:rsidRPr="00F24446" w14:paraId="4356E02C" w14:textId="77777777" w:rsidTr="00FA7A4C">
        <w:tc>
          <w:tcPr>
            <w:tcW w:w="1195" w:type="dxa"/>
            <w:vAlign w:val="center"/>
          </w:tcPr>
          <w:p w14:paraId="74486588" w14:textId="04A5A013"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Week 1</w:t>
            </w:r>
            <w:r w:rsidR="005F4D57">
              <w:rPr>
                <w:rFonts w:ascii="Open Sans" w:eastAsia="Calibri" w:hAnsi="Open Sans" w:cs="Open Sans"/>
                <w:bCs/>
                <w:color w:val="000000" w:themeColor="text1"/>
                <w:lang w:val="en-GB"/>
              </w:rPr>
              <w:t>5</w:t>
            </w:r>
          </w:p>
        </w:tc>
        <w:tc>
          <w:tcPr>
            <w:tcW w:w="1070" w:type="dxa"/>
            <w:vAlign w:val="center"/>
          </w:tcPr>
          <w:p w14:paraId="186BFED5" w14:textId="045F7C4E"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lang w:val="en-GB"/>
              </w:rPr>
              <w:t xml:space="preserve">Dec </w:t>
            </w:r>
            <w:r w:rsidR="005F4D57">
              <w:rPr>
                <w:rFonts w:ascii="Open Sans" w:eastAsia="Calibri" w:hAnsi="Open Sans" w:cs="Open Sans"/>
                <w:bCs/>
                <w:color w:val="000000" w:themeColor="text1"/>
                <w:lang w:val="en-GB"/>
              </w:rPr>
              <w:t>9</w:t>
            </w:r>
          </w:p>
        </w:tc>
        <w:tc>
          <w:tcPr>
            <w:tcW w:w="6236" w:type="dxa"/>
            <w:vAlign w:val="center"/>
          </w:tcPr>
          <w:p w14:paraId="021BEA1B" w14:textId="7B1FF6D2" w:rsidR="00D949C9" w:rsidRPr="00F24446" w:rsidRDefault="00D949C9" w:rsidP="00FA7A4C">
            <w:pPr>
              <w:spacing w:after="120"/>
              <w:rPr>
                <w:rFonts w:ascii="Open Sans" w:eastAsia="Calibri" w:hAnsi="Open Sans" w:cs="Open Sans"/>
                <w:bCs/>
                <w:color w:val="000000" w:themeColor="text1"/>
                <w:lang w:val="en-GB"/>
              </w:rPr>
            </w:pPr>
            <w:r w:rsidRPr="00F24446">
              <w:rPr>
                <w:rFonts w:ascii="Open Sans" w:eastAsia="Calibri" w:hAnsi="Open Sans" w:cs="Open Sans"/>
                <w:bCs/>
                <w:color w:val="000000" w:themeColor="text1"/>
              </w:rPr>
              <w:t>Review/Practice Exam</w:t>
            </w:r>
          </w:p>
        </w:tc>
        <w:tc>
          <w:tcPr>
            <w:tcW w:w="2402" w:type="dxa"/>
            <w:vAlign w:val="center"/>
          </w:tcPr>
          <w:p w14:paraId="03F0AE2E" w14:textId="77777777" w:rsidR="00D949C9" w:rsidRPr="00F24446" w:rsidRDefault="00D949C9" w:rsidP="00FA7A4C">
            <w:pPr>
              <w:spacing w:after="120"/>
              <w:rPr>
                <w:rFonts w:ascii="Open Sans" w:eastAsia="Calibri" w:hAnsi="Open Sans" w:cs="Open Sans"/>
                <w:bCs/>
                <w:color w:val="000000" w:themeColor="text1"/>
                <w:lang w:val="en-GB"/>
              </w:rPr>
            </w:pPr>
          </w:p>
        </w:tc>
      </w:tr>
      <w:tr w:rsidR="00D949C9" w:rsidRPr="00F24446" w14:paraId="0191EC74" w14:textId="77777777" w:rsidTr="00FA7A4C">
        <w:tc>
          <w:tcPr>
            <w:tcW w:w="1195" w:type="dxa"/>
            <w:vAlign w:val="center"/>
          </w:tcPr>
          <w:p w14:paraId="727BAAEE" w14:textId="77777777" w:rsidR="00D949C9" w:rsidRPr="00F24446" w:rsidRDefault="00D949C9" w:rsidP="00FA7A4C">
            <w:pPr>
              <w:spacing w:after="120"/>
              <w:rPr>
                <w:rFonts w:ascii="Open Sans" w:eastAsia="Calibri" w:hAnsi="Open Sans" w:cs="Open Sans"/>
                <w:bCs/>
                <w:color w:val="000000" w:themeColor="text1"/>
                <w:lang w:val="en-GB"/>
              </w:rPr>
            </w:pPr>
          </w:p>
        </w:tc>
        <w:tc>
          <w:tcPr>
            <w:tcW w:w="1070" w:type="dxa"/>
            <w:vAlign w:val="center"/>
          </w:tcPr>
          <w:p w14:paraId="0D594FAB" w14:textId="77777777" w:rsidR="00D949C9" w:rsidRPr="00F24446" w:rsidRDefault="00D949C9" w:rsidP="00FA7A4C">
            <w:pPr>
              <w:spacing w:after="120"/>
              <w:rPr>
                <w:rFonts w:ascii="Open Sans" w:eastAsia="Calibri" w:hAnsi="Open Sans" w:cs="Open Sans"/>
                <w:bCs/>
                <w:color w:val="000000" w:themeColor="text1"/>
                <w:lang w:val="en-GB"/>
              </w:rPr>
            </w:pPr>
          </w:p>
        </w:tc>
        <w:tc>
          <w:tcPr>
            <w:tcW w:w="6236" w:type="dxa"/>
            <w:vAlign w:val="center"/>
          </w:tcPr>
          <w:p w14:paraId="3652197B" w14:textId="59BC7830" w:rsidR="00D949C9" w:rsidRPr="00F24446" w:rsidRDefault="00D949C9" w:rsidP="00FA7A4C">
            <w:pPr>
              <w:spacing w:after="120"/>
              <w:rPr>
                <w:rFonts w:ascii="Open Sans" w:eastAsia="Calibri" w:hAnsi="Open Sans" w:cs="Open Sans"/>
                <w:bCs/>
                <w:color w:val="000000" w:themeColor="text1"/>
              </w:rPr>
            </w:pPr>
            <w:r w:rsidRPr="00F24446">
              <w:rPr>
                <w:rFonts w:ascii="Open Sans" w:eastAsia="Calibri" w:hAnsi="Open Sans" w:cs="Open Sans"/>
                <w:bCs/>
                <w:color w:val="000000" w:themeColor="text1"/>
              </w:rPr>
              <w:t>Final Exam (</w:t>
            </w:r>
            <w:r w:rsidRPr="00F24446">
              <w:rPr>
                <w:rFonts w:ascii="Open Sans" w:eastAsia="Calibri" w:hAnsi="Open Sans" w:cs="Open Sans"/>
                <w:b/>
                <w:color w:val="000000" w:themeColor="text1"/>
              </w:rPr>
              <w:t>December 1</w:t>
            </w:r>
            <w:r w:rsidR="005F4D57">
              <w:rPr>
                <w:rFonts w:ascii="Open Sans" w:eastAsia="Calibri" w:hAnsi="Open Sans" w:cs="Open Sans"/>
                <w:b/>
                <w:color w:val="000000" w:themeColor="text1"/>
              </w:rPr>
              <w:t>3</w:t>
            </w:r>
            <w:r w:rsidRPr="00F24446">
              <w:rPr>
                <w:rFonts w:ascii="Open Sans" w:eastAsia="Calibri" w:hAnsi="Open Sans" w:cs="Open Sans"/>
                <w:bCs/>
                <w:color w:val="000000" w:themeColor="text1"/>
              </w:rPr>
              <w:t>)</w:t>
            </w:r>
          </w:p>
        </w:tc>
        <w:tc>
          <w:tcPr>
            <w:tcW w:w="2402" w:type="dxa"/>
            <w:vAlign w:val="center"/>
          </w:tcPr>
          <w:p w14:paraId="06A84CAB" w14:textId="7895F544" w:rsidR="00D949C9" w:rsidRPr="00F24446" w:rsidRDefault="00D949C9" w:rsidP="00FA7A4C">
            <w:pPr>
              <w:spacing w:after="120"/>
              <w:rPr>
                <w:rFonts w:ascii="Open Sans" w:eastAsia="Calibri" w:hAnsi="Open Sans" w:cs="Open Sans"/>
                <w:b/>
                <w:color w:val="000000" w:themeColor="text1"/>
                <w:lang w:val="en-GB"/>
              </w:rPr>
            </w:pPr>
            <w:r w:rsidRPr="00F24446">
              <w:rPr>
                <w:rFonts w:ascii="Open Sans" w:eastAsia="Calibri" w:hAnsi="Open Sans" w:cs="Open Sans"/>
                <w:b/>
                <w:color w:val="000000" w:themeColor="text1"/>
                <w:lang w:val="en-GB"/>
              </w:rPr>
              <w:t>Final Exam</w:t>
            </w:r>
          </w:p>
        </w:tc>
      </w:tr>
    </w:tbl>
    <w:p w14:paraId="1BEFB7BB" w14:textId="77777777" w:rsidR="00F24446" w:rsidRPr="00F24446" w:rsidRDefault="00F24446" w:rsidP="00826588">
      <w:pPr>
        <w:spacing w:after="120" w:line="240" w:lineRule="auto"/>
        <w:jc w:val="both"/>
        <w:rPr>
          <w:rFonts w:ascii="Open Sans" w:eastAsia="Calibri" w:hAnsi="Open Sans" w:cs="Open Sans"/>
          <w:color w:val="000000" w:themeColor="text1"/>
        </w:rPr>
      </w:pPr>
    </w:p>
    <w:sectPr w:rsidR="00F24446" w:rsidRPr="00F24446">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D3D5" w14:textId="77777777" w:rsidR="00FD4646" w:rsidRDefault="00FD4646">
      <w:pPr>
        <w:spacing w:after="0" w:line="240" w:lineRule="auto"/>
      </w:pPr>
      <w:r>
        <w:separator/>
      </w:r>
    </w:p>
  </w:endnote>
  <w:endnote w:type="continuationSeparator" w:id="0">
    <w:p w14:paraId="1C37781D" w14:textId="77777777" w:rsidR="00FD4646" w:rsidRDefault="00FD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1DA6DB8" w14:paraId="5990692E" w14:textId="77777777" w:rsidTr="01DA6DB8">
      <w:tc>
        <w:tcPr>
          <w:tcW w:w="3600" w:type="dxa"/>
        </w:tcPr>
        <w:p w14:paraId="5528B5C8" w14:textId="75A3E114" w:rsidR="01DA6DB8" w:rsidRDefault="00072D55" w:rsidP="01DA6DB8">
          <w:pPr>
            <w:pStyle w:val="Header"/>
            <w:ind w:left="-115"/>
          </w:pPr>
          <w:hyperlink r:id="rId1">
            <w:r w:rsidR="01DA6DB8" w:rsidRPr="01DA6DB8">
              <w:rPr>
                <w:rStyle w:val="Hyperlink"/>
              </w:rPr>
              <w:t>www.yukonu.ca</w:t>
            </w:r>
          </w:hyperlink>
        </w:p>
      </w:tc>
      <w:tc>
        <w:tcPr>
          <w:tcW w:w="3600" w:type="dxa"/>
        </w:tcPr>
        <w:p w14:paraId="153B7AEF" w14:textId="603B2E1C" w:rsidR="01DA6DB8" w:rsidRDefault="01DA6DB8" w:rsidP="01DA6DB8">
          <w:pPr>
            <w:pStyle w:val="Header"/>
            <w:jc w:val="center"/>
          </w:pPr>
        </w:p>
      </w:tc>
      <w:tc>
        <w:tcPr>
          <w:tcW w:w="3600" w:type="dxa"/>
        </w:tcPr>
        <w:p w14:paraId="52B19685" w14:textId="49D98814" w:rsidR="01DA6DB8" w:rsidRDefault="01DA6DB8" w:rsidP="01DA6DB8">
          <w:pPr>
            <w:pStyle w:val="Header"/>
            <w:ind w:right="-115"/>
            <w:jc w:val="right"/>
          </w:pPr>
          <w:r>
            <w:fldChar w:fldCharType="begin"/>
          </w:r>
          <w:r>
            <w:instrText>PAGE</w:instrText>
          </w:r>
          <w:r>
            <w:fldChar w:fldCharType="separate"/>
          </w:r>
          <w:r w:rsidR="00705343">
            <w:rPr>
              <w:noProof/>
            </w:rPr>
            <w:t>1</w:t>
          </w:r>
          <w:r>
            <w:fldChar w:fldCharType="end"/>
          </w:r>
        </w:p>
      </w:tc>
    </w:tr>
  </w:tbl>
  <w:p w14:paraId="39C011D0" w14:textId="427884B2" w:rsidR="01DA6DB8" w:rsidRDefault="01DA6DB8" w:rsidP="01DA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3D64" w14:textId="77777777" w:rsidR="00FD4646" w:rsidRDefault="00FD4646">
      <w:pPr>
        <w:spacing w:after="0" w:line="240" w:lineRule="auto"/>
      </w:pPr>
      <w:r>
        <w:separator/>
      </w:r>
    </w:p>
  </w:footnote>
  <w:footnote w:type="continuationSeparator" w:id="0">
    <w:p w14:paraId="6F570DA9" w14:textId="77777777" w:rsidR="00FD4646" w:rsidRDefault="00FD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1DA6DB8" w14:paraId="31D61294" w14:textId="77777777" w:rsidTr="01DA6DB8">
      <w:tc>
        <w:tcPr>
          <w:tcW w:w="3600" w:type="dxa"/>
        </w:tcPr>
        <w:p w14:paraId="0E01DE9D" w14:textId="6EFFA6A2" w:rsidR="01DA6DB8" w:rsidRDefault="01DA6DB8" w:rsidP="01DA6DB8">
          <w:pPr>
            <w:pStyle w:val="Header"/>
            <w:ind w:left="-115"/>
          </w:pPr>
        </w:p>
      </w:tc>
      <w:tc>
        <w:tcPr>
          <w:tcW w:w="3600" w:type="dxa"/>
        </w:tcPr>
        <w:p w14:paraId="7A5CB176" w14:textId="258C1347" w:rsidR="01DA6DB8" w:rsidRDefault="01DA6DB8" w:rsidP="01DA6DB8">
          <w:pPr>
            <w:pStyle w:val="Header"/>
            <w:jc w:val="center"/>
          </w:pPr>
        </w:p>
      </w:tc>
      <w:tc>
        <w:tcPr>
          <w:tcW w:w="3600" w:type="dxa"/>
        </w:tcPr>
        <w:p w14:paraId="70D0CB89" w14:textId="3CF272BC" w:rsidR="01DA6DB8" w:rsidRDefault="01DA6DB8" w:rsidP="01DA6DB8">
          <w:pPr>
            <w:pStyle w:val="Header"/>
            <w:ind w:right="-115"/>
            <w:jc w:val="right"/>
          </w:pPr>
        </w:p>
      </w:tc>
    </w:tr>
  </w:tbl>
  <w:p w14:paraId="12ADB1D7" w14:textId="21E7F4ED" w:rsidR="01DA6DB8" w:rsidRDefault="01DA6DB8" w:rsidP="01DA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05D"/>
    <w:multiLevelType w:val="hybridMultilevel"/>
    <w:tmpl w:val="3D1E0180"/>
    <w:lvl w:ilvl="0" w:tplc="0409000F">
      <w:start w:val="1"/>
      <w:numFmt w:val="decimal"/>
      <w:lvlText w:val="%1."/>
      <w:lvlJc w:val="left"/>
      <w:pPr>
        <w:tabs>
          <w:tab w:val="num" w:pos="360"/>
        </w:tabs>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CB3F0A"/>
    <w:multiLevelType w:val="hybridMultilevel"/>
    <w:tmpl w:val="29749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8455C"/>
    <w:multiLevelType w:val="hybridMultilevel"/>
    <w:tmpl w:val="37DA3874"/>
    <w:lvl w:ilvl="0" w:tplc="FFFFFFFF">
      <w:start w:val="1"/>
      <w:numFmt w:val="bullet"/>
      <w:lvlText w:val=""/>
      <w:lvlJc w:val="left"/>
      <w:pPr>
        <w:ind w:left="720" w:hanging="360"/>
      </w:pPr>
      <w:rPr>
        <w:rFonts w:ascii="Symbol" w:hAnsi="Symbol" w:hint="default"/>
      </w:rPr>
    </w:lvl>
    <w:lvl w:ilvl="1" w:tplc="866C7CC6">
      <w:start w:val="1"/>
      <w:numFmt w:val="bullet"/>
      <w:lvlText w:val="o"/>
      <w:lvlJc w:val="left"/>
      <w:pPr>
        <w:ind w:left="1440" w:hanging="360"/>
      </w:pPr>
      <w:rPr>
        <w:rFonts w:ascii="Courier New" w:hAnsi="Courier New" w:hint="default"/>
      </w:rPr>
    </w:lvl>
    <w:lvl w:ilvl="2" w:tplc="2BE2D4DA">
      <w:start w:val="1"/>
      <w:numFmt w:val="bullet"/>
      <w:lvlText w:val=""/>
      <w:lvlJc w:val="left"/>
      <w:pPr>
        <w:ind w:left="2160" w:hanging="360"/>
      </w:pPr>
      <w:rPr>
        <w:rFonts w:ascii="Wingdings" w:hAnsi="Wingdings" w:hint="default"/>
      </w:rPr>
    </w:lvl>
    <w:lvl w:ilvl="3" w:tplc="34006552">
      <w:start w:val="1"/>
      <w:numFmt w:val="bullet"/>
      <w:lvlText w:val=""/>
      <w:lvlJc w:val="left"/>
      <w:pPr>
        <w:ind w:left="2880" w:hanging="360"/>
      </w:pPr>
      <w:rPr>
        <w:rFonts w:ascii="Symbol" w:hAnsi="Symbol" w:hint="default"/>
      </w:rPr>
    </w:lvl>
    <w:lvl w:ilvl="4" w:tplc="738C432C">
      <w:start w:val="1"/>
      <w:numFmt w:val="bullet"/>
      <w:lvlText w:val="o"/>
      <w:lvlJc w:val="left"/>
      <w:pPr>
        <w:ind w:left="3600" w:hanging="360"/>
      </w:pPr>
      <w:rPr>
        <w:rFonts w:ascii="Courier New" w:hAnsi="Courier New" w:hint="default"/>
      </w:rPr>
    </w:lvl>
    <w:lvl w:ilvl="5" w:tplc="79C4DAEE">
      <w:start w:val="1"/>
      <w:numFmt w:val="bullet"/>
      <w:lvlText w:val=""/>
      <w:lvlJc w:val="left"/>
      <w:pPr>
        <w:ind w:left="4320" w:hanging="360"/>
      </w:pPr>
      <w:rPr>
        <w:rFonts w:ascii="Wingdings" w:hAnsi="Wingdings" w:hint="default"/>
      </w:rPr>
    </w:lvl>
    <w:lvl w:ilvl="6" w:tplc="549A22DC">
      <w:start w:val="1"/>
      <w:numFmt w:val="bullet"/>
      <w:lvlText w:val=""/>
      <w:lvlJc w:val="left"/>
      <w:pPr>
        <w:ind w:left="5040" w:hanging="360"/>
      </w:pPr>
      <w:rPr>
        <w:rFonts w:ascii="Symbol" w:hAnsi="Symbol" w:hint="default"/>
      </w:rPr>
    </w:lvl>
    <w:lvl w:ilvl="7" w:tplc="C0E80194">
      <w:start w:val="1"/>
      <w:numFmt w:val="bullet"/>
      <w:lvlText w:val="o"/>
      <w:lvlJc w:val="left"/>
      <w:pPr>
        <w:ind w:left="5760" w:hanging="360"/>
      </w:pPr>
      <w:rPr>
        <w:rFonts w:ascii="Courier New" w:hAnsi="Courier New" w:hint="default"/>
      </w:rPr>
    </w:lvl>
    <w:lvl w:ilvl="8" w:tplc="F3D49FCA">
      <w:start w:val="1"/>
      <w:numFmt w:val="bullet"/>
      <w:lvlText w:val=""/>
      <w:lvlJc w:val="left"/>
      <w:pPr>
        <w:ind w:left="6480" w:hanging="360"/>
      </w:pPr>
      <w:rPr>
        <w:rFonts w:ascii="Wingdings" w:hAnsi="Wingdings" w:hint="default"/>
      </w:rPr>
    </w:lvl>
  </w:abstractNum>
  <w:abstractNum w:abstractNumId="3" w15:restartNumberingAfterBreak="0">
    <w:nsid w:val="4DC674F2"/>
    <w:multiLevelType w:val="hybridMultilevel"/>
    <w:tmpl w:val="4CCA474C"/>
    <w:lvl w:ilvl="0" w:tplc="C55E4498">
      <w:start w:val="1"/>
      <w:numFmt w:val="bullet"/>
      <w:lvlText w:val=""/>
      <w:lvlJc w:val="left"/>
      <w:pPr>
        <w:ind w:left="720" w:hanging="360"/>
      </w:pPr>
      <w:rPr>
        <w:rFonts w:ascii="Symbol" w:hAnsi="Symbol" w:hint="default"/>
      </w:rPr>
    </w:lvl>
    <w:lvl w:ilvl="1" w:tplc="F648C578">
      <w:start w:val="1"/>
      <w:numFmt w:val="bullet"/>
      <w:lvlText w:val="o"/>
      <w:lvlJc w:val="left"/>
      <w:pPr>
        <w:ind w:left="1440" w:hanging="360"/>
      </w:pPr>
      <w:rPr>
        <w:rFonts w:ascii="Courier New" w:hAnsi="Courier New" w:hint="default"/>
      </w:rPr>
    </w:lvl>
    <w:lvl w:ilvl="2" w:tplc="26D64E54">
      <w:start w:val="1"/>
      <w:numFmt w:val="bullet"/>
      <w:lvlText w:val=""/>
      <w:lvlJc w:val="left"/>
      <w:pPr>
        <w:ind w:left="2160" w:hanging="360"/>
      </w:pPr>
      <w:rPr>
        <w:rFonts w:ascii="Wingdings" w:hAnsi="Wingdings" w:hint="default"/>
      </w:rPr>
    </w:lvl>
    <w:lvl w:ilvl="3" w:tplc="4B9AA568">
      <w:start w:val="1"/>
      <w:numFmt w:val="bullet"/>
      <w:lvlText w:val=""/>
      <w:lvlJc w:val="left"/>
      <w:pPr>
        <w:ind w:left="2880" w:hanging="360"/>
      </w:pPr>
      <w:rPr>
        <w:rFonts w:ascii="Symbol" w:hAnsi="Symbol" w:hint="default"/>
      </w:rPr>
    </w:lvl>
    <w:lvl w:ilvl="4" w:tplc="155E1DEA">
      <w:start w:val="1"/>
      <w:numFmt w:val="bullet"/>
      <w:lvlText w:val="o"/>
      <w:lvlJc w:val="left"/>
      <w:pPr>
        <w:ind w:left="3600" w:hanging="360"/>
      </w:pPr>
      <w:rPr>
        <w:rFonts w:ascii="Courier New" w:hAnsi="Courier New" w:hint="default"/>
      </w:rPr>
    </w:lvl>
    <w:lvl w:ilvl="5" w:tplc="EE6A1B18">
      <w:start w:val="1"/>
      <w:numFmt w:val="bullet"/>
      <w:lvlText w:val=""/>
      <w:lvlJc w:val="left"/>
      <w:pPr>
        <w:ind w:left="4320" w:hanging="360"/>
      </w:pPr>
      <w:rPr>
        <w:rFonts w:ascii="Wingdings" w:hAnsi="Wingdings" w:hint="default"/>
      </w:rPr>
    </w:lvl>
    <w:lvl w:ilvl="6" w:tplc="C94AD17E">
      <w:start w:val="1"/>
      <w:numFmt w:val="bullet"/>
      <w:lvlText w:val=""/>
      <w:lvlJc w:val="left"/>
      <w:pPr>
        <w:ind w:left="5040" w:hanging="360"/>
      </w:pPr>
      <w:rPr>
        <w:rFonts w:ascii="Symbol" w:hAnsi="Symbol" w:hint="default"/>
      </w:rPr>
    </w:lvl>
    <w:lvl w:ilvl="7" w:tplc="691A8E4E">
      <w:start w:val="1"/>
      <w:numFmt w:val="bullet"/>
      <w:lvlText w:val="o"/>
      <w:lvlJc w:val="left"/>
      <w:pPr>
        <w:ind w:left="5760" w:hanging="360"/>
      </w:pPr>
      <w:rPr>
        <w:rFonts w:ascii="Courier New" w:hAnsi="Courier New" w:hint="default"/>
      </w:rPr>
    </w:lvl>
    <w:lvl w:ilvl="8" w:tplc="BB52A7CC">
      <w:start w:val="1"/>
      <w:numFmt w:val="bullet"/>
      <w:lvlText w:val=""/>
      <w:lvlJc w:val="left"/>
      <w:pPr>
        <w:ind w:left="6480" w:hanging="360"/>
      </w:pPr>
      <w:rPr>
        <w:rFonts w:ascii="Wingdings" w:hAnsi="Wingdings" w:hint="default"/>
      </w:rPr>
    </w:lvl>
  </w:abstractNum>
  <w:abstractNum w:abstractNumId="4" w15:restartNumberingAfterBreak="0">
    <w:nsid w:val="56A53931"/>
    <w:multiLevelType w:val="hybridMultilevel"/>
    <w:tmpl w:val="8A88F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7C5CB3"/>
    <w:multiLevelType w:val="hybridMultilevel"/>
    <w:tmpl w:val="3496E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44461"/>
    <w:multiLevelType w:val="hybridMultilevel"/>
    <w:tmpl w:val="172C556E"/>
    <w:lvl w:ilvl="0" w:tplc="D3DE70D0">
      <w:start w:val="1"/>
      <w:numFmt w:val="bullet"/>
      <w:lvlText w:val=""/>
      <w:lvlJc w:val="left"/>
      <w:pPr>
        <w:ind w:left="720" w:hanging="360"/>
      </w:pPr>
      <w:rPr>
        <w:rFonts w:ascii="Symbol" w:hAnsi="Symbol" w:hint="default"/>
      </w:rPr>
    </w:lvl>
    <w:lvl w:ilvl="1" w:tplc="346CA046">
      <w:start w:val="1"/>
      <w:numFmt w:val="bullet"/>
      <w:lvlText w:val="o"/>
      <w:lvlJc w:val="left"/>
      <w:pPr>
        <w:ind w:left="1440" w:hanging="360"/>
      </w:pPr>
      <w:rPr>
        <w:rFonts w:ascii="Courier New" w:hAnsi="Courier New" w:hint="default"/>
      </w:rPr>
    </w:lvl>
    <w:lvl w:ilvl="2" w:tplc="2FE4B018">
      <w:start w:val="1"/>
      <w:numFmt w:val="bullet"/>
      <w:lvlText w:val=""/>
      <w:lvlJc w:val="left"/>
      <w:pPr>
        <w:ind w:left="2160" w:hanging="360"/>
      </w:pPr>
      <w:rPr>
        <w:rFonts w:ascii="Wingdings" w:hAnsi="Wingdings" w:hint="default"/>
      </w:rPr>
    </w:lvl>
    <w:lvl w:ilvl="3" w:tplc="FBA20A4E">
      <w:start w:val="1"/>
      <w:numFmt w:val="bullet"/>
      <w:lvlText w:val=""/>
      <w:lvlJc w:val="left"/>
      <w:pPr>
        <w:ind w:left="2880" w:hanging="360"/>
      </w:pPr>
      <w:rPr>
        <w:rFonts w:ascii="Symbol" w:hAnsi="Symbol" w:hint="default"/>
      </w:rPr>
    </w:lvl>
    <w:lvl w:ilvl="4" w:tplc="A2BC79E0">
      <w:start w:val="1"/>
      <w:numFmt w:val="bullet"/>
      <w:lvlText w:val="o"/>
      <w:lvlJc w:val="left"/>
      <w:pPr>
        <w:ind w:left="3600" w:hanging="360"/>
      </w:pPr>
      <w:rPr>
        <w:rFonts w:ascii="Courier New" w:hAnsi="Courier New" w:hint="default"/>
      </w:rPr>
    </w:lvl>
    <w:lvl w:ilvl="5" w:tplc="0B7838A6">
      <w:start w:val="1"/>
      <w:numFmt w:val="bullet"/>
      <w:lvlText w:val=""/>
      <w:lvlJc w:val="left"/>
      <w:pPr>
        <w:ind w:left="4320" w:hanging="360"/>
      </w:pPr>
      <w:rPr>
        <w:rFonts w:ascii="Wingdings" w:hAnsi="Wingdings" w:hint="default"/>
      </w:rPr>
    </w:lvl>
    <w:lvl w:ilvl="6" w:tplc="C642772E">
      <w:start w:val="1"/>
      <w:numFmt w:val="bullet"/>
      <w:lvlText w:val=""/>
      <w:lvlJc w:val="left"/>
      <w:pPr>
        <w:ind w:left="5040" w:hanging="360"/>
      </w:pPr>
      <w:rPr>
        <w:rFonts w:ascii="Symbol" w:hAnsi="Symbol" w:hint="default"/>
      </w:rPr>
    </w:lvl>
    <w:lvl w:ilvl="7" w:tplc="B93E3208">
      <w:start w:val="1"/>
      <w:numFmt w:val="bullet"/>
      <w:lvlText w:val="o"/>
      <w:lvlJc w:val="left"/>
      <w:pPr>
        <w:ind w:left="5760" w:hanging="360"/>
      </w:pPr>
      <w:rPr>
        <w:rFonts w:ascii="Courier New" w:hAnsi="Courier New" w:hint="default"/>
      </w:rPr>
    </w:lvl>
    <w:lvl w:ilvl="8" w:tplc="D20CD81A">
      <w:start w:val="1"/>
      <w:numFmt w:val="bullet"/>
      <w:lvlText w:val=""/>
      <w:lvlJc w:val="left"/>
      <w:pPr>
        <w:ind w:left="6480" w:hanging="360"/>
      </w:pPr>
      <w:rPr>
        <w:rFonts w:ascii="Wingdings" w:hAnsi="Wingdings" w:hint="default"/>
      </w:rPr>
    </w:lvl>
  </w:abstractNum>
  <w:abstractNum w:abstractNumId="7" w15:restartNumberingAfterBreak="0">
    <w:nsid w:val="6D5816C0"/>
    <w:multiLevelType w:val="singleLevel"/>
    <w:tmpl w:val="A2BEBE24"/>
    <w:lvl w:ilvl="0">
      <w:start w:val="1"/>
      <w:numFmt w:val="decimal"/>
      <w:pStyle w:val="bpenumtext"/>
      <w:lvlText w:val="%1."/>
      <w:lvlJc w:val="left"/>
      <w:pPr>
        <w:tabs>
          <w:tab w:val="num" w:pos="360"/>
        </w:tabs>
        <w:ind w:left="360" w:hanging="360"/>
      </w:pPr>
    </w:lvl>
  </w:abstractNum>
  <w:num w:numId="1" w16cid:durableId="48379009">
    <w:abstractNumId w:val="2"/>
  </w:num>
  <w:num w:numId="2" w16cid:durableId="706955571">
    <w:abstractNumId w:val="3"/>
  </w:num>
  <w:num w:numId="3" w16cid:durableId="765350977">
    <w:abstractNumId w:val="6"/>
  </w:num>
  <w:num w:numId="4" w16cid:durableId="1359159711">
    <w:abstractNumId w:val="7"/>
  </w:num>
  <w:num w:numId="5" w16cid:durableId="79252767">
    <w:abstractNumId w:val="5"/>
  </w:num>
  <w:num w:numId="6" w16cid:durableId="1970474552">
    <w:abstractNumId w:val="1"/>
  </w:num>
  <w:num w:numId="7" w16cid:durableId="981739323">
    <w:abstractNumId w:val="4"/>
  </w:num>
  <w:num w:numId="8" w16cid:durableId="1791243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DB3EA5"/>
    <w:rsid w:val="00010EDB"/>
    <w:rsid w:val="000B6007"/>
    <w:rsid w:val="001626FD"/>
    <w:rsid w:val="001E77B8"/>
    <w:rsid w:val="002037CA"/>
    <w:rsid w:val="002E1642"/>
    <w:rsid w:val="002E7754"/>
    <w:rsid w:val="003419F1"/>
    <w:rsid w:val="003456A0"/>
    <w:rsid w:val="00392473"/>
    <w:rsid w:val="003E2730"/>
    <w:rsid w:val="003E663E"/>
    <w:rsid w:val="003F2D59"/>
    <w:rsid w:val="00462BE7"/>
    <w:rsid w:val="0047460C"/>
    <w:rsid w:val="004F0210"/>
    <w:rsid w:val="00560C7F"/>
    <w:rsid w:val="005D511D"/>
    <w:rsid w:val="005D7741"/>
    <w:rsid w:val="005F2B3E"/>
    <w:rsid w:val="005F4D57"/>
    <w:rsid w:val="0061372E"/>
    <w:rsid w:val="006375A8"/>
    <w:rsid w:val="006573C9"/>
    <w:rsid w:val="006B6F0A"/>
    <w:rsid w:val="00701402"/>
    <w:rsid w:val="00705343"/>
    <w:rsid w:val="007538F8"/>
    <w:rsid w:val="00766562"/>
    <w:rsid w:val="00826588"/>
    <w:rsid w:val="00834BE8"/>
    <w:rsid w:val="00855F7F"/>
    <w:rsid w:val="00910FBD"/>
    <w:rsid w:val="00941A63"/>
    <w:rsid w:val="00A17F51"/>
    <w:rsid w:val="00A67858"/>
    <w:rsid w:val="00A71B20"/>
    <w:rsid w:val="00A91557"/>
    <w:rsid w:val="00AD337D"/>
    <w:rsid w:val="00B04CA5"/>
    <w:rsid w:val="00B9075D"/>
    <w:rsid w:val="00BF2D4A"/>
    <w:rsid w:val="00CF3FFA"/>
    <w:rsid w:val="00CF5B0A"/>
    <w:rsid w:val="00D0081D"/>
    <w:rsid w:val="00D71093"/>
    <w:rsid w:val="00D949C9"/>
    <w:rsid w:val="00DA6F53"/>
    <w:rsid w:val="00E150B0"/>
    <w:rsid w:val="00E849FE"/>
    <w:rsid w:val="00F17FD8"/>
    <w:rsid w:val="00F24446"/>
    <w:rsid w:val="00F76141"/>
    <w:rsid w:val="00FA7A4C"/>
    <w:rsid w:val="00FD4646"/>
    <w:rsid w:val="01495057"/>
    <w:rsid w:val="018A15E1"/>
    <w:rsid w:val="01B87C78"/>
    <w:rsid w:val="01DA6DB8"/>
    <w:rsid w:val="030DC8A6"/>
    <w:rsid w:val="03DD5FA0"/>
    <w:rsid w:val="03E4DCA8"/>
    <w:rsid w:val="043AD105"/>
    <w:rsid w:val="04D12B19"/>
    <w:rsid w:val="04E401FE"/>
    <w:rsid w:val="052DFE25"/>
    <w:rsid w:val="0571B197"/>
    <w:rsid w:val="061D9C35"/>
    <w:rsid w:val="0638DA85"/>
    <w:rsid w:val="0717580C"/>
    <w:rsid w:val="0898C1E2"/>
    <w:rsid w:val="089B0BDF"/>
    <w:rsid w:val="09F1EDA1"/>
    <w:rsid w:val="0A38AAF8"/>
    <w:rsid w:val="0A43F604"/>
    <w:rsid w:val="0A878783"/>
    <w:rsid w:val="0A9B12FA"/>
    <w:rsid w:val="0B11F5DB"/>
    <w:rsid w:val="0B57DDE3"/>
    <w:rsid w:val="0BC3E8ED"/>
    <w:rsid w:val="0BF03A37"/>
    <w:rsid w:val="0C2B2E6C"/>
    <w:rsid w:val="0DCA0B9D"/>
    <w:rsid w:val="0E43ED91"/>
    <w:rsid w:val="0EE7AD34"/>
    <w:rsid w:val="0FC50201"/>
    <w:rsid w:val="0FDE2A5E"/>
    <w:rsid w:val="10EE1DE7"/>
    <w:rsid w:val="11285ED9"/>
    <w:rsid w:val="11817001"/>
    <w:rsid w:val="11DD018E"/>
    <w:rsid w:val="12370C42"/>
    <w:rsid w:val="12F0C279"/>
    <w:rsid w:val="131E59BB"/>
    <w:rsid w:val="132C3946"/>
    <w:rsid w:val="1355555E"/>
    <w:rsid w:val="13845BF4"/>
    <w:rsid w:val="14056DF5"/>
    <w:rsid w:val="14E7C766"/>
    <w:rsid w:val="151EE815"/>
    <w:rsid w:val="16057645"/>
    <w:rsid w:val="16218DA0"/>
    <w:rsid w:val="1634D065"/>
    <w:rsid w:val="1644B6E7"/>
    <w:rsid w:val="16789864"/>
    <w:rsid w:val="1809223B"/>
    <w:rsid w:val="180B6032"/>
    <w:rsid w:val="183C75C3"/>
    <w:rsid w:val="185B776E"/>
    <w:rsid w:val="18C57D58"/>
    <w:rsid w:val="18D25779"/>
    <w:rsid w:val="18DD780B"/>
    <w:rsid w:val="19309A13"/>
    <w:rsid w:val="199B7ACA"/>
    <w:rsid w:val="1A2C6A27"/>
    <w:rsid w:val="1A4CAE4B"/>
    <w:rsid w:val="1A6E27DA"/>
    <w:rsid w:val="1A794DA1"/>
    <w:rsid w:val="1A875037"/>
    <w:rsid w:val="1A895F54"/>
    <w:rsid w:val="1B0A34BA"/>
    <w:rsid w:val="1C2B8C9B"/>
    <w:rsid w:val="1D229954"/>
    <w:rsid w:val="1D6185CB"/>
    <w:rsid w:val="1DE93C97"/>
    <w:rsid w:val="1E26B9ED"/>
    <w:rsid w:val="1FC28A4E"/>
    <w:rsid w:val="20236DF5"/>
    <w:rsid w:val="207F4075"/>
    <w:rsid w:val="20A18EE5"/>
    <w:rsid w:val="20D6CAB1"/>
    <w:rsid w:val="20DA130C"/>
    <w:rsid w:val="2186847E"/>
    <w:rsid w:val="226B9D85"/>
    <w:rsid w:val="22FB1B86"/>
    <w:rsid w:val="2348D4F2"/>
    <w:rsid w:val="239A5A0B"/>
    <w:rsid w:val="24150A20"/>
    <w:rsid w:val="244FD2FB"/>
    <w:rsid w:val="2463F7E6"/>
    <w:rsid w:val="24A38B85"/>
    <w:rsid w:val="2521D322"/>
    <w:rsid w:val="25731E20"/>
    <w:rsid w:val="2576B775"/>
    <w:rsid w:val="25911377"/>
    <w:rsid w:val="25AA4867"/>
    <w:rsid w:val="25D6F9A5"/>
    <w:rsid w:val="25EDDC36"/>
    <w:rsid w:val="25F32ED2"/>
    <w:rsid w:val="26274A2B"/>
    <w:rsid w:val="263AE0EA"/>
    <w:rsid w:val="273B48CD"/>
    <w:rsid w:val="278EFF33"/>
    <w:rsid w:val="27EE2536"/>
    <w:rsid w:val="27FCA5D6"/>
    <w:rsid w:val="281E3A36"/>
    <w:rsid w:val="2966397B"/>
    <w:rsid w:val="297A567D"/>
    <w:rsid w:val="2A97EEF3"/>
    <w:rsid w:val="2AD981E5"/>
    <w:rsid w:val="2B886986"/>
    <w:rsid w:val="2B8F923E"/>
    <w:rsid w:val="2B99130A"/>
    <w:rsid w:val="2BB3E440"/>
    <w:rsid w:val="2BC6CE30"/>
    <w:rsid w:val="2BDB0453"/>
    <w:rsid w:val="2C487D2E"/>
    <w:rsid w:val="2C4947F9"/>
    <w:rsid w:val="2D2813F4"/>
    <w:rsid w:val="2DA5F718"/>
    <w:rsid w:val="2DBE7D17"/>
    <w:rsid w:val="2DC3561B"/>
    <w:rsid w:val="2ED43911"/>
    <w:rsid w:val="2EEC69B2"/>
    <w:rsid w:val="2F5A4D78"/>
    <w:rsid w:val="2F6326CE"/>
    <w:rsid w:val="2F80E8BB"/>
    <w:rsid w:val="31342EF4"/>
    <w:rsid w:val="33301114"/>
    <w:rsid w:val="33EED89F"/>
    <w:rsid w:val="3496FC6D"/>
    <w:rsid w:val="349E5B40"/>
    <w:rsid w:val="34C7D9F3"/>
    <w:rsid w:val="34DFDFFE"/>
    <w:rsid w:val="3752455C"/>
    <w:rsid w:val="378C5092"/>
    <w:rsid w:val="3803019D"/>
    <w:rsid w:val="38EF7FC8"/>
    <w:rsid w:val="392820F3"/>
    <w:rsid w:val="393104F7"/>
    <w:rsid w:val="3A3EB5C9"/>
    <w:rsid w:val="3A402BDE"/>
    <w:rsid w:val="3ACCD558"/>
    <w:rsid w:val="3B950B0A"/>
    <w:rsid w:val="3C1E664B"/>
    <w:rsid w:val="3C9C4BA6"/>
    <w:rsid w:val="3CE81AD0"/>
    <w:rsid w:val="3D29FDF2"/>
    <w:rsid w:val="3D49F44D"/>
    <w:rsid w:val="3D72A830"/>
    <w:rsid w:val="3DCBA250"/>
    <w:rsid w:val="3E5A5DDC"/>
    <w:rsid w:val="3EC46A0D"/>
    <w:rsid w:val="40603A6E"/>
    <w:rsid w:val="40B6B868"/>
    <w:rsid w:val="40B90ED2"/>
    <w:rsid w:val="40EB9961"/>
    <w:rsid w:val="41192D24"/>
    <w:rsid w:val="41278A17"/>
    <w:rsid w:val="4135807F"/>
    <w:rsid w:val="41776F4C"/>
    <w:rsid w:val="41992E76"/>
    <w:rsid w:val="41D2E973"/>
    <w:rsid w:val="41E468E0"/>
    <w:rsid w:val="41EC390E"/>
    <w:rsid w:val="424E55F9"/>
    <w:rsid w:val="429650C8"/>
    <w:rsid w:val="432B1913"/>
    <w:rsid w:val="43444170"/>
    <w:rsid w:val="43A63B0D"/>
    <w:rsid w:val="43C70A36"/>
    <w:rsid w:val="440FC885"/>
    <w:rsid w:val="441CF306"/>
    <w:rsid w:val="4421963D"/>
    <w:rsid w:val="4453B8BC"/>
    <w:rsid w:val="44967B17"/>
    <w:rsid w:val="454DC05D"/>
    <w:rsid w:val="45CDF18A"/>
    <w:rsid w:val="462C45E7"/>
    <w:rsid w:val="46C60C46"/>
    <w:rsid w:val="46CEDE43"/>
    <w:rsid w:val="46D4D792"/>
    <w:rsid w:val="485B5354"/>
    <w:rsid w:val="48A8A1F0"/>
    <w:rsid w:val="48B737B8"/>
    <w:rsid w:val="491C4485"/>
    <w:rsid w:val="4A0270BA"/>
    <w:rsid w:val="4A8365A0"/>
    <w:rsid w:val="4AE1ACB2"/>
    <w:rsid w:val="4B2917CA"/>
    <w:rsid w:val="4B8C7CA7"/>
    <w:rsid w:val="4C92DC4B"/>
    <w:rsid w:val="4D284D08"/>
    <w:rsid w:val="4D78A20F"/>
    <w:rsid w:val="4DE74D56"/>
    <w:rsid w:val="4DE85E7B"/>
    <w:rsid w:val="4E237CBD"/>
    <w:rsid w:val="4E500C01"/>
    <w:rsid w:val="4E858A06"/>
    <w:rsid w:val="4EE27A62"/>
    <w:rsid w:val="4EFEA8C7"/>
    <w:rsid w:val="4FF526CF"/>
    <w:rsid w:val="505FEDCA"/>
    <w:rsid w:val="506573CB"/>
    <w:rsid w:val="50679C9B"/>
    <w:rsid w:val="5079C2CF"/>
    <w:rsid w:val="5139E742"/>
    <w:rsid w:val="51BB7934"/>
    <w:rsid w:val="51BD5ADC"/>
    <w:rsid w:val="51C7BAEC"/>
    <w:rsid w:val="524EF0E4"/>
    <w:rsid w:val="5251B519"/>
    <w:rsid w:val="52E945AA"/>
    <w:rsid w:val="545936A8"/>
    <w:rsid w:val="546FBC8D"/>
    <w:rsid w:val="5489FDD6"/>
    <w:rsid w:val="549DA5F5"/>
    <w:rsid w:val="54A8609A"/>
    <w:rsid w:val="551F69DF"/>
    <w:rsid w:val="557C5698"/>
    <w:rsid w:val="5632C9CE"/>
    <w:rsid w:val="569976D5"/>
    <w:rsid w:val="56BF2DC6"/>
    <w:rsid w:val="57B04153"/>
    <w:rsid w:val="57DA4F1E"/>
    <w:rsid w:val="584A823F"/>
    <w:rsid w:val="589C16C0"/>
    <w:rsid w:val="594ECB89"/>
    <w:rsid w:val="59761F7F"/>
    <w:rsid w:val="59FCE188"/>
    <w:rsid w:val="5A6A88FF"/>
    <w:rsid w:val="5ADEFE11"/>
    <w:rsid w:val="5B063AF1"/>
    <w:rsid w:val="5B736856"/>
    <w:rsid w:val="5B97DD09"/>
    <w:rsid w:val="5C83B276"/>
    <w:rsid w:val="5C97CF5E"/>
    <w:rsid w:val="5DDD23B3"/>
    <w:rsid w:val="5E3BB190"/>
    <w:rsid w:val="5E69704A"/>
    <w:rsid w:val="5E792FB7"/>
    <w:rsid w:val="5EFCCF91"/>
    <w:rsid w:val="5F6C9096"/>
    <w:rsid w:val="5FB00358"/>
    <w:rsid w:val="6154567A"/>
    <w:rsid w:val="61BE6200"/>
    <w:rsid w:val="61E4C48A"/>
    <w:rsid w:val="620B6982"/>
    <w:rsid w:val="623AC47A"/>
    <w:rsid w:val="623FB8D6"/>
    <w:rsid w:val="627EBF24"/>
    <w:rsid w:val="62A0D299"/>
    <w:rsid w:val="62FBCADE"/>
    <w:rsid w:val="63633B88"/>
    <w:rsid w:val="63CBAAA8"/>
    <w:rsid w:val="643BE101"/>
    <w:rsid w:val="64540283"/>
    <w:rsid w:val="64563654"/>
    <w:rsid w:val="653A92C5"/>
    <w:rsid w:val="65512B58"/>
    <w:rsid w:val="655FD239"/>
    <w:rsid w:val="6621655E"/>
    <w:rsid w:val="666A39F7"/>
    <w:rsid w:val="67033A65"/>
    <w:rsid w:val="671E621B"/>
    <w:rsid w:val="67BE6D5E"/>
    <w:rsid w:val="6804C462"/>
    <w:rsid w:val="68AE4A2E"/>
    <w:rsid w:val="690F7C46"/>
    <w:rsid w:val="6A89A1F9"/>
    <w:rsid w:val="6AAC9559"/>
    <w:rsid w:val="6B679DC7"/>
    <w:rsid w:val="6BD8A075"/>
    <w:rsid w:val="6BDB3EA5"/>
    <w:rsid w:val="6BF9BD5B"/>
    <w:rsid w:val="6C184BA2"/>
    <w:rsid w:val="6C3EF686"/>
    <w:rsid w:val="6D533042"/>
    <w:rsid w:val="6DAE61AF"/>
    <w:rsid w:val="6E35CDDF"/>
    <w:rsid w:val="6E47A4D4"/>
    <w:rsid w:val="6E7D148E"/>
    <w:rsid w:val="6F104137"/>
    <w:rsid w:val="6F549024"/>
    <w:rsid w:val="7011CD4C"/>
    <w:rsid w:val="719EBA48"/>
    <w:rsid w:val="72EFB2F9"/>
    <w:rsid w:val="739EA63B"/>
    <w:rsid w:val="7471861C"/>
    <w:rsid w:val="74D59165"/>
    <w:rsid w:val="751A686B"/>
    <w:rsid w:val="75D8A2EC"/>
    <w:rsid w:val="75DF081B"/>
    <w:rsid w:val="76598B7A"/>
    <w:rsid w:val="766A61AA"/>
    <w:rsid w:val="76B1736F"/>
    <w:rsid w:val="76F946BB"/>
    <w:rsid w:val="77440ED6"/>
    <w:rsid w:val="77736C22"/>
    <w:rsid w:val="7849FA28"/>
    <w:rsid w:val="7985774D"/>
    <w:rsid w:val="79F19364"/>
    <w:rsid w:val="7B2CFC9D"/>
    <w:rsid w:val="7B3D7CDB"/>
    <w:rsid w:val="7BB96BEE"/>
    <w:rsid w:val="7C51D358"/>
    <w:rsid w:val="7C8596D6"/>
    <w:rsid w:val="7CC3C497"/>
    <w:rsid w:val="7CC79879"/>
    <w:rsid w:val="7D2C92F5"/>
    <w:rsid w:val="7D4C1EDE"/>
    <w:rsid w:val="7E0EAD1F"/>
    <w:rsid w:val="7E53DF2F"/>
    <w:rsid w:val="7ED443A0"/>
    <w:rsid w:val="7F180B9F"/>
    <w:rsid w:val="7F3FB49C"/>
    <w:rsid w:val="7FAA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3EA5"/>
  <w15:chartTrackingRefBased/>
  <w15:docId w15:val="{0B54ED69-9649-41F1-B993-7F42E2F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75D8A2EC"/>
  </w:style>
  <w:style w:type="character" w:customStyle="1" w:styleId="eop">
    <w:name w:val="eop"/>
    <w:basedOn w:val="DefaultParagraphFont"/>
    <w:rsid w:val="75D8A2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60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6007"/>
    <w:rPr>
      <w:rFonts w:ascii="Times New Roman" w:hAnsi="Times New Roman" w:cs="Times New Roman"/>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1626FD"/>
    <w:rPr>
      <w:color w:val="605E5C"/>
      <w:shd w:val="clear" w:color="auto" w:fill="E1DFDD"/>
    </w:rPr>
  </w:style>
  <w:style w:type="paragraph" w:customStyle="1" w:styleId="bpenumtext">
    <w:name w:val="bp enum text"/>
    <w:basedOn w:val="Normal"/>
    <w:next w:val="Normal"/>
    <w:rsid w:val="005D7741"/>
    <w:pPr>
      <w:numPr>
        <w:numId w:val="4"/>
      </w:numPr>
      <w:spacing w:after="60" w:line="270" w:lineRule="exact"/>
    </w:pPr>
    <w:rPr>
      <w:rFonts w:ascii="Bookman Old Style" w:eastAsia="Times New Roman" w:hAnsi="Bookman Old Style" w:cs="Times New Roman"/>
      <w:szCs w:val="20"/>
      <w:lang w:val="en-GB"/>
    </w:rPr>
  </w:style>
  <w:style w:type="character" w:customStyle="1" w:styleId="Heading1Char">
    <w:name w:val="Heading 1 Char"/>
    <w:basedOn w:val="DefaultParagraphFont"/>
    <w:link w:val="Heading1"/>
    <w:uiPriority w:val="9"/>
    <w:rsid w:val="003419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476207">
      <w:bodyDiv w:val="1"/>
      <w:marLeft w:val="0"/>
      <w:marRight w:val="0"/>
      <w:marTop w:val="0"/>
      <w:marBottom w:val="0"/>
      <w:divBdr>
        <w:top w:val="none" w:sz="0" w:space="0" w:color="auto"/>
        <w:left w:val="none" w:sz="0" w:space="0" w:color="auto"/>
        <w:bottom w:val="none" w:sz="0" w:space="0" w:color="auto"/>
        <w:right w:val="none" w:sz="0" w:space="0" w:color="auto"/>
      </w:divBdr>
    </w:div>
    <w:div w:id="1424719368">
      <w:bodyDiv w:val="1"/>
      <w:marLeft w:val="0"/>
      <w:marRight w:val="0"/>
      <w:marTop w:val="0"/>
      <w:marBottom w:val="0"/>
      <w:divBdr>
        <w:top w:val="none" w:sz="0" w:space="0" w:color="auto"/>
        <w:left w:val="none" w:sz="0" w:space="0" w:color="auto"/>
        <w:bottom w:val="none" w:sz="0" w:space="0" w:color="auto"/>
        <w:right w:val="none" w:sz="0" w:space="0" w:color="auto"/>
      </w:divBdr>
      <w:divsChild>
        <w:div w:id="1291282301">
          <w:marLeft w:val="0"/>
          <w:marRight w:val="0"/>
          <w:marTop w:val="0"/>
          <w:marBottom w:val="0"/>
          <w:divBdr>
            <w:top w:val="none" w:sz="0" w:space="0" w:color="auto"/>
            <w:left w:val="none" w:sz="0" w:space="0" w:color="auto"/>
            <w:bottom w:val="none" w:sz="0" w:space="0" w:color="auto"/>
            <w:right w:val="none" w:sz="0" w:space="0" w:color="auto"/>
          </w:divBdr>
        </w:div>
        <w:div w:id="110457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ukonu.ca/student-life/learning-matters/accessibility-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jacob@yukonu.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yuko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8" ma:contentTypeDescription="Create a new document." ma:contentTypeScope="" ma:versionID="4422e45f60cb47bc39d291b3f7feb48d">
  <xsd:schema xmlns:xsd="http://www.w3.org/2001/XMLSchema" xmlns:xs="http://www.w3.org/2001/XMLSchema" xmlns:p="http://schemas.microsoft.com/office/2006/metadata/properties" xmlns:ns2="bef74bb6-8312-45fa-8e74-6365e5b30747" xmlns:ns3="2c7da281-a605-4712-b8f4-62fe026b45ba" targetNamespace="http://schemas.microsoft.com/office/2006/metadata/properties" ma:root="true" ma:fieldsID="e5831e0d9b794b89c9b7f2e3df139976" ns2:_="" ns3:_="">
    <xsd:import namespace="bef74bb6-8312-45fa-8e74-6365e5b30747"/>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7da281-a605-4712-b8f4-62fe026b45ba">CAZ6K6P636TC-1732640225-3593</_dlc_DocId>
    <_dlc_DocIdUrl xmlns="2c7da281-a605-4712-b8f4-62fe026b45ba">
      <Url>https://yukoncollege.sharepoint.com/sites/yc/offices/asm/_layouts/15/DocIdRedir.aspx?ID=CAZ6K6P636TC-1732640225-3593</Url>
      <Description>CAZ6K6P636TC-1732640225-3593</Description>
    </_dlc_DocIdUrl>
    <SharedWithUsers xmlns="2c7da281-a605-4712-b8f4-62fe026b45ba">
      <UserInfo>
        <DisplayName>Ernest Prokopchuk</DisplayName>
        <AccountId>322</AccountId>
        <AccountType/>
      </UserInfo>
      <UserInfo>
        <DisplayName>Andrew Richardson</DisplayName>
        <AccountId>259</AccountId>
        <AccountType/>
      </UserInfo>
    </SharedWithUsers>
  </documentManagement>
</p:properties>
</file>

<file path=customXml/itemProps1.xml><?xml version="1.0" encoding="utf-8"?>
<ds:datastoreItem xmlns:ds="http://schemas.openxmlformats.org/officeDocument/2006/customXml" ds:itemID="{5A92BBEF-DA2C-4980-BB4A-70ECC2E7A01A}"/>
</file>

<file path=customXml/itemProps2.xml><?xml version="1.0" encoding="utf-8"?>
<ds:datastoreItem xmlns:ds="http://schemas.openxmlformats.org/officeDocument/2006/customXml" ds:itemID="{0B2EBAEE-30C6-4A9F-9770-6CAD1C69884E}">
  <ds:schemaRefs>
    <ds:schemaRef ds:uri="http://schemas.microsoft.com/sharepoint/events"/>
  </ds:schemaRefs>
</ds:datastoreItem>
</file>

<file path=customXml/itemProps3.xml><?xml version="1.0" encoding="utf-8"?>
<ds:datastoreItem xmlns:ds="http://schemas.openxmlformats.org/officeDocument/2006/customXml" ds:itemID="{D71E108C-ECE7-4D95-A3C8-7FFA2FF6682A}">
  <ds:schemaRefs>
    <ds:schemaRef ds:uri="http://schemas.microsoft.com/sharepoint/v3/contenttype/forms"/>
  </ds:schemaRefs>
</ds:datastoreItem>
</file>

<file path=customXml/itemProps4.xml><?xml version="1.0" encoding="utf-8"?>
<ds:datastoreItem xmlns:ds="http://schemas.openxmlformats.org/officeDocument/2006/customXml" ds:itemID="{9B382F7E-82F1-47D8-A942-CD6DAD509FD1}">
  <ds:schemaRefs>
    <ds:schemaRef ds:uri="http://schemas.microsoft.com/office/2006/metadata/properties"/>
    <ds:schemaRef ds:uri="http://schemas.microsoft.com/office/infopath/2007/PartnerControls"/>
    <ds:schemaRef ds:uri="2c7da281-a605-4712-b8f4-62fe026b45b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Wildeman</dc:creator>
  <cp:keywords/>
  <dc:description/>
  <cp:lastModifiedBy>Alissa Hosein-Jacob</cp:lastModifiedBy>
  <cp:revision>2</cp:revision>
  <cp:lastPrinted>2023-09-13T15:37:00Z</cp:lastPrinted>
  <dcterms:created xsi:type="dcterms:W3CDTF">2024-04-21T01:48:00Z</dcterms:created>
  <dcterms:modified xsi:type="dcterms:W3CDTF">2024-04-21T01:48:00Z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y fmtid="{D5CDD505-2E9C-101B-9397-08002B2CF9AE}" pid="3" name="_dlc_DocIdItemGuid">
    <vt:lpwstr>ee57d7fd-4f95-476f-bbe6-52450d2fc2fd</vt:lpwstr>
  </property>
</Properties>
</file>